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30" w:rsidRDefault="001D1D54" w:rsidP="005454B0">
      <w:pPr>
        <w:jc w:val="center"/>
        <w:rPr>
          <w:b/>
        </w:rPr>
      </w:pPr>
      <w:r>
        <w:rPr>
          <w:b/>
        </w:rPr>
        <w:t>Michael Lombar</w:t>
      </w:r>
      <w:r w:rsidR="00793682">
        <w:rPr>
          <w:b/>
        </w:rPr>
        <w:t>d</w:t>
      </w:r>
      <w:r>
        <w:rPr>
          <w:b/>
        </w:rPr>
        <w:t>i and Kevin S</w:t>
      </w:r>
      <w:r w:rsidR="00647C19">
        <w:rPr>
          <w:b/>
        </w:rPr>
        <w:t>i</w:t>
      </w:r>
      <w:r>
        <w:rPr>
          <w:b/>
        </w:rPr>
        <w:t>gr</w:t>
      </w:r>
      <w:r w:rsidR="00647C19">
        <w:rPr>
          <w:b/>
        </w:rPr>
        <w:t>i</w:t>
      </w:r>
      <w:r>
        <w:rPr>
          <w:b/>
        </w:rPr>
        <w:t xml:space="preserve">st, Florida </w:t>
      </w:r>
      <w:r w:rsidR="00C65424">
        <w:rPr>
          <w:b/>
        </w:rPr>
        <w:t xml:space="preserve">State </w:t>
      </w:r>
      <w:r>
        <w:rPr>
          <w:b/>
        </w:rPr>
        <w:t>Board of Adminis</w:t>
      </w:r>
      <w:r w:rsidR="00C65424">
        <w:rPr>
          <w:b/>
        </w:rPr>
        <w:t xml:space="preserve">tration </w:t>
      </w:r>
    </w:p>
    <w:p w:rsidR="005454B0" w:rsidRDefault="005454B0" w:rsidP="005454B0">
      <w:pPr>
        <w:jc w:val="center"/>
      </w:pPr>
      <w:r>
        <w:t xml:space="preserve">MEMORANDUM FOR THE </w:t>
      </w:r>
      <w:r w:rsidR="00A52309">
        <w:t>RECORD (</w:t>
      </w:r>
      <w:r>
        <w:t>MFR)</w:t>
      </w:r>
    </w:p>
    <w:p w:rsidR="005454B0" w:rsidRDefault="00232BBF" w:rsidP="005454B0">
      <w:pPr>
        <w:jc w:val="center"/>
      </w:pPr>
      <w:r>
        <w:t>Octo</w:t>
      </w:r>
      <w:r w:rsidR="005454B0">
        <w:t xml:space="preserve">ber </w:t>
      </w:r>
      <w:r w:rsidR="00B9527C">
        <w:t>1</w:t>
      </w:r>
      <w:r w:rsidR="00C65424">
        <w:t>9</w:t>
      </w:r>
      <w:r>
        <w:t>,</w:t>
      </w:r>
      <w:r w:rsidR="005454B0">
        <w:t xml:space="preserve"> 2010</w:t>
      </w:r>
    </w:p>
    <w:p w:rsidR="00C65424" w:rsidRDefault="00C65424" w:rsidP="00C65424">
      <w:r>
        <w:t xml:space="preserve">LOCATION:   By teleconference - Offices of Florida </w:t>
      </w:r>
      <w:r w:rsidR="00AD0430">
        <w:t xml:space="preserve">State </w:t>
      </w:r>
      <w:r>
        <w:t>Board of Administration</w:t>
      </w:r>
      <w:r w:rsidR="00AD0430">
        <w:t xml:space="preserve"> (SBA)</w:t>
      </w:r>
      <w:r>
        <w:t>, Tallahassee, FL and the offices of the FCIC</w:t>
      </w:r>
      <w:r w:rsidR="00AD0430">
        <w:t xml:space="preserve">, Washington, </w:t>
      </w:r>
      <w:r>
        <w:t xml:space="preserve">D.C. </w:t>
      </w:r>
    </w:p>
    <w:p w:rsidR="008C11EC" w:rsidRDefault="005454B0" w:rsidP="005454B0">
      <w:r>
        <w:t>INTERVIEWER</w:t>
      </w:r>
      <w:r w:rsidR="00272084">
        <w:t>(s)</w:t>
      </w:r>
      <w:r>
        <w:t xml:space="preserve">:  </w:t>
      </w:r>
      <w:r w:rsidR="00C65424">
        <w:t>FCIC</w:t>
      </w:r>
      <w:r w:rsidR="00AD0430">
        <w:t xml:space="preserve">:  </w:t>
      </w:r>
      <w:r w:rsidR="00B9527C">
        <w:t xml:space="preserve">Tom </w:t>
      </w:r>
      <w:r w:rsidR="00C65424">
        <w:t xml:space="preserve">Krebs, Asst. Dir. ; Joel Miller, Research Team; Steve Mintz, Staff Writer; Landon Stroebel, Research Team; Randall Dodd, Sr. Researcher </w:t>
      </w:r>
    </w:p>
    <w:p w:rsidR="005454B0" w:rsidRDefault="00C65424" w:rsidP="005454B0">
      <w:r w:rsidRPr="008D5050">
        <w:t>NON-FCIC PARTICIPANTS</w:t>
      </w:r>
      <w:r>
        <w:t xml:space="preserve"> :  </w:t>
      </w:r>
      <w:r w:rsidR="00AD0430">
        <w:t xml:space="preserve">SBA:  </w:t>
      </w:r>
      <w:r>
        <w:t>Michael J. Pucillo, outside counsel</w:t>
      </w:r>
      <w:r w:rsidR="00B9654B">
        <w:t xml:space="preserve"> to the SBA</w:t>
      </w:r>
      <w:r>
        <w:t>, Law Firm of B</w:t>
      </w:r>
      <w:r w:rsidR="00AD0430">
        <w:t>erman</w:t>
      </w:r>
      <w:r>
        <w:t xml:space="preserve"> </w:t>
      </w:r>
      <w:r w:rsidR="00AD0430">
        <w:t>DeValerio</w:t>
      </w:r>
      <w:r>
        <w:t>, Palm Beach Gardens, FL; Michael Lombardi, Sr. Portfolio Mgr, SBA; Kevin Sigrist, Dep. Exec. Dir., SBA; Maureen Ha</w:t>
      </w:r>
      <w:r w:rsidR="00B9654B">
        <w:t>z</w:t>
      </w:r>
      <w:r>
        <w:t>en</w:t>
      </w:r>
      <w:r w:rsidR="007A02E2">
        <w:t>, General</w:t>
      </w:r>
      <w:r>
        <w:t xml:space="preserve"> Counsel, SBA. </w:t>
      </w:r>
    </w:p>
    <w:p w:rsidR="008C11EC" w:rsidRDefault="00872EC5" w:rsidP="005454B0">
      <w:pPr>
        <w:rPr>
          <w:i/>
        </w:rPr>
      </w:pPr>
      <w:r w:rsidRPr="00872EC5">
        <w:rPr>
          <w:i/>
        </w:rPr>
        <w:t xml:space="preserve">The </w:t>
      </w:r>
      <w:r w:rsidR="00883719">
        <w:rPr>
          <w:i/>
        </w:rPr>
        <w:t xml:space="preserve">summary </w:t>
      </w:r>
      <w:r w:rsidRPr="00872EC5">
        <w:rPr>
          <w:i/>
        </w:rPr>
        <w:t xml:space="preserve">below </w:t>
      </w:r>
      <w:r w:rsidR="00883719">
        <w:rPr>
          <w:i/>
        </w:rPr>
        <w:t xml:space="preserve">includes summaries that are </w:t>
      </w:r>
      <w:r w:rsidRPr="00872EC5">
        <w:rPr>
          <w:i/>
        </w:rPr>
        <w:t>close</w:t>
      </w:r>
      <w:r>
        <w:rPr>
          <w:i/>
        </w:rPr>
        <w:t xml:space="preserve"> to quotes </w:t>
      </w:r>
      <w:r w:rsidR="00DD07CF">
        <w:rPr>
          <w:i/>
        </w:rPr>
        <w:t>and</w:t>
      </w:r>
      <w:r>
        <w:rPr>
          <w:i/>
        </w:rPr>
        <w:t xml:space="preserve"> </w:t>
      </w:r>
      <w:r w:rsidR="00DD07CF">
        <w:rPr>
          <w:i/>
        </w:rPr>
        <w:t>cover</w:t>
      </w:r>
      <w:r w:rsidR="00883719">
        <w:rPr>
          <w:i/>
        </w:rPr>
        <w:t>s</w:t>
      </w:r>
      <w:r>
        <w:rPr>
          <w:i/>
        </w:rPr>
        <w:t xml:space="preserve"> the following subjects:  </w:t>
      </w:r>
      <w:r w:rsidR="008C11EC">
        <w:rPr>
          <w:i/>
        </w:rPr>
        <w:t>State and local government pooled funds; short term fixed income investments; money market like funds; rating agencies; ABCP; interest rate and credit rate risks</w:t>
      </w:r>
      <w:r w:rsidR="00FA54FB">
        <w:rPr>
          <w:i/>
        </w:rPr>
        <w:t xml:space="preserve">; </w:t>
      </w:r>
      <w:r w:rsidR="006752F8">
        <w:rPr>
          <w:i/>
        </w:rPr>
        <w:t xml:space="preserve">break the buck and run on the fund; </w:t>
      </w:r>
      <w:r w:rsidR="00FA54FB">
        <w:rPr>
          <w:i/>
        </w:rPr>
        <w:t>and 144A securities</w:t>
      </w:r>
    </w:p>
    <w:p w:rsidR="005454B0" w:rsidRPr="00082D7C" w:rsidRDefault="005454B0" w:rsidP="005454B0">
      <w:r w:rsidRPr="00D11820">
        <w:rPr>
          <w:b/>
        </w:rPr>
        <w:t>SUMMARY OF INTERVIEW:</w:t>
      </w:r>
    </w:p>
    <w:p w:rsidR="00C65424" w:rsidRDefault="00C65424">
      <w:pPr>
        <w:rPr>
          <w:i/>
        </w:rPr>
      </w:pPr>
      <w:r>
        <w:rPr>
          <w:i/>
        </w:rPr>
        <w:t>Verbal consent to recording obtained from each witness by Mr. Krebs.</w:t>
      </w:r>
    </w:p>
    <w:p w:rsidR="00C65424" w:rsidRDefault="00532D21">
      <w:pPr>
        <w:rPr>
          <w:i/>
        </w:rPr>
      </w:pPr>
      <w:r>
        <w:rPr>
          <w:i/>
        </w:rPr>
        <w:t>Principal witness – unless otherwise noted – Michael Lombardi</w:t>
      </w:r>
    </w:p>
    <w:p w:rsidR="00FA54FB" w:rsidRDefault="00FA54FB">
      <w:pPr>
        <w:rPr>
          <w:i/>
        </w:rPr>
      </w:pPr>
      <w:r>
        <w:rPr>
          <w:i/>
        </w:rPr>
        <w:t>Principal interviewer – unless otherwise noted – Joel Miller</w:t>
      </w:r>
    </w:p>
    <w:p w:rsidR="00361E92" w:rsidRDefault="00361E92" w:rsidP="00361E92">
      <w:pPr>
        <w:pStyle w:val="ListParagraph"/>
        <w:numPr>
          <w:ilvl w:val="0"/>
          <w:numId w:val="1"/>
        </w:numPr>
        <w:rPr>
          <w:rFonts w:cs="Times New Roman"/>
        </w:rPr>
      </w:pPr>
      <w:r w:rsidRPr="00361E92">
        <w:rPr>
          <w:rFonts w:cs="Times New Roman"/>
        </w:rPr>
        <w:t xml:space="preserve">FL Local Govt. Pool (LGP) – objective to allow daily redemption at $1 NAV to participants while providing a competitive return.  In 2007, took on additional credit risk as he was </w:t>
      </w:r>
      <w:r>
        <w:rPr>
          <w:rFonts w:cs="Times New Roman"/>
        </w:rPr>
        <w:t xml:space="preserve">unwilling at the time to take on </w:t>
      </w:r>
      <w:r w:rsidRPr="00361E92">
        <w:rPr>
          <w:rFonts w:cs="Times New Roman"/>
        </w:rPr>
        <w:t>interest rate risk.</w:t>
      </w:r>
    </w:p>
    <w:p w:rsidR="006752F8" w:rsidRDefault="006752F8" w:rsidP="00361E92">
      <w:pPr>
        <w:pStyle w:val="ListParagraph"/>
        <w:numPr>
          <w:ilvl w:val="0"/>
          <w:numId w:val="1"/>
        </w:numPr>
        <w:rPr>
          <w:rFonts w:cs="Times New Roman"/>
        </w:rPr>
      </w:pPr>
      <w:r>
        <w:rPr>
          <w:rFonts w:cs="Times New Roman"/>
        </w:rPr>
        <w:t>Does not recall that FL had the #1 yielding pooled fund in 2007.</w:t>
      </w:r>
    </w:p>
    <w:p w:rsidR="0005065E" w:rsidRDefault="00361E92" w:rsidP="00361E92">
      <w:pPr>
        <w:pStyle w:val="ListParagraph"/>
        <w:numPr>
          <w:ilvl w:val="0"/>
          <w:numId w:val="1"/>
        </w:numPr>
        <w:rPr>
          <w:rFonts w:cs="Times New Roman"/>
        </w:rPr>
      </w:pPr>
      <w:r>
        <w:rPr>
          <w:rFonts w:cs="Times New Roman"/>
        </w:rPr>
        <w:t xml:space="preserve">Dealt </w:t>
      </w:r>
      <w:r w:rsidR="0005065E">
        <w:rPr>
          <w:rFonts w:cs="Times New Roman"/>
        </w:rPr>
        <w:t xml:space="preserve">only </w:t>
      </w:r>
      <w:r>
        <w:rPr>
          <w:rFonts w:cs="Times New Roman"/>
        </w:rPr>
        <w:t xml:space="preserve">with the largest 20 B/Ds; Lehman and JPM-C sold them the SIVs that ended up becoming impaired. </w:t>
      </w:r>
      <w:r w:rsidR="0005065E">
        <w:rPr>
          <w:rFonts w:cs="Times New Roman"/>
        </w:rPr>
        <w:t xml:space="preserve"> Frequent conversations with </w:t>
      </w:r>
      <w:r w:rsidR="006752F8">
        <w:rPr>
          <w:rFonts w:cs="Times New Roman"/>
        </w:rPr>
        <w:t>traders</w:t>
      </w:r>
      <w:r w:rsidR="0005065E">
        <w:rPr>
          <w:rFonts w:cs="Times New Roman"/>
        </w:rPr>
        <w:t xml:space="preserve"> who encouraged them to buy securities at potentially more attractive prices than those quoted on Bloomberg.</w:t>
      </w:r>
    </w:p>
    <w:p w:rsidR="0005065E" w:rsidRDefault="0005065E" w:rsidP="00361E92">
      <w:pPr>
        <w:pStyle w:val="ListParagraph"/>
        <w:numPr>
          <w:ilvl w:val="0"/>
          <w:numId w:val="1"/>
        </w:numPr>
        <w:rPr>
          <w:rFonts w:cs="Times New Roman"/>
        </w:rPr>
      </w:pPr>
      <w:r>
        <w:rPr>
          <w:rFonts w:cs="Times New Roman"/>
        </w:rPr>
        <w:t>Concerned about housing market, but took informed risks based upon credit ratings of the securities they bought.</w:t>
      </w:r>
    </w:p>
    <w:p w:rsidR="00361E92" w:rsidRDefault="00361E92" w:rsidP="00361E92">
      <w:pPr>
        <w:pStyle w:val="ListParagraph"/>
        <w:numPr>
          <w:ilvl w:val="0"/>
          <w:numId w:val="1"/>
        </w:numPr>
        <w:rPr>
          <w:rFonts w:cs="Times New Roman"/>
        </w:rPr>
      </w:pPr>
      <w:r>
        <w:rPr>
          <w:rFonts w:cs="Times New Roman"/>
        </w:rPr>
        <w:t xml:space="preserve"> </w:t>
      </w:r>
      <w:r w:rsidR="006752F8">
        <w:rPr>
          <w:rFonts w:cs="Times New Roman"/>
        </w:rPr>
        <w:t xml:space="preserve">Litigation pending against Lehman and JPM for sale of securities to FL LGIP.  However, basis appears to be that they sold 144A limited securities to the pool – a basis for </w:t>
      </w:r>
      <w:r w:rsidR="00F758F8">
        <w:rPr>
          <w:rFonts w:cs="Times New Roman"/>
        </w:rPr>
        <w:t>rescission</w:t>
      </w:r>
      <w:r w:rsidR="006752F8">
        <w:rPr>
          <w:rFonts w:cs="Times New Roman"/>
        </w:rPr>
        <w:t xml:space="preserve"> of the transaction under the securities laws.</w:t>
      </w:r>
    </w:p>
    <w:p w:rsidR="00361E92" w:rsidRPr="00D01A7C" w:rsidRDefault="006752F8" w:rsidP="00D01A7C">
      <w:pPr>
        <w:pStyle w:val="ListParagraph"/>
        <w:numPr>
          <w:ilvl w:val="0"/>
          <w:numId w:val="1"/>
        </w:numPr>
        <w:rPr>
          <w:rFonts w:cs="Times New Roman"/>
        </w:rPr>
      </w:pPr>
      <w:r w:rsidRPr="00D01A7C">
        <w:rPr>
          <w:rFonts w:cs="Times New Roman"/>
        </w:rPr>
        <w:t>Fund encountered unprecedented run in November ’07, following a series of articles in Bloomberg that identified mortgage related securities in their portfolio.</w:t>
      </w:r>
      <w:r w:rsidR="00D01A7C" w:rsidRPr="00D01A7C">
        <w:rPr>
          <w:rFonts w:cs="Times New Roman"/>
        </w:rPr>
        <w:t xml:space="preserve">  Massive outflow prompted them to freeze the fund on 11/29/07.  They could not maintain the $1 NAV if they </w:t>
      </w:r>
      <w:r w:rsidR="00D01A7C" w:rsidRPr="00D01A7C">
        <w:rPr>
          <w:rFonts w:cs="Times New Roman"/>
        </w:rPr>
        <w:lastRenderedPageBreak/>
        <w:t>continued to allow unlimited daily redemptions.  Those left in fund would be stuck with least liquid, impaired securities.</w:t>
      </w:r>
    </w:p>
    <w:p w:rsidR="00532D21" w:rsidRPr="0034042F" w:rsidRDefault="00532D21">
      <w:pPr>
        <w:rPr>
          <w:rFonts w:cs="Times New Roman"/>
        </w:rPr>
      </w:pPr>
      <w:r w:rsidRPr="0034042F">
        <w:rPr>
          <w:rFonts w:cs="Times New Roman"/>
        </w:rPr>
        <w:t>Educational and work experience:  Cooper Union – Civil engineer</w:t>
      </w:r>
      <w:r w:rsidR="00145EEC">
        <w:rPr>
          <w:rFonts w:cs="Times New Roman"/>
        </w:rPr>
        <w:t>ing</w:t>
      </w:r>
      <w:r w:rsidRPr="0034042F">
        <w:rPr>
          <w:rFonts w:cs="Times New Roman"/>
        </w:rPr>
        <w:t xml:space="preserve"> ’79; MBA Fordham Univ. ’88; </w:t>
      </w:r>
      <w:r w:rsidR="00987087" w:rsidRPr="0034042F">
        <w:rPr>
          <w:rFonts w:cs="Times New Roman"/>
        </w:rPr>
        <w:t xml:space="preserve">Port Authority of NY and NJ – </w:t>
      </w:r>
      <w:r w:rsidR="00145EEC">
        <w:rPr>
          <w:rFonts w:cs="Times New Roman"/>
        </w:rPr>
        <w:t>T</w:t>
      </w:r>
      <w:r w:rsidR="00987087" w:rsidRPr="0034042F">
        <w:rPr>
          <w:rFonts w:cs="Times New Roman"/>
        </w:rPr>
        <w:t xml:space="preserve">reasury </w:t>
      </w:r>
      <w:r w:rsidR="00145EEC">
        <w:rPr>
          <w:rFonts w:cs="Times New Roman"/>
        </w:rPr>
        <w:t>D</w:t>
      </w:r>
      <w:r w:rsidR="00987087" w:rsidRPr="0034042F">
        <w:rPr>
          <w:rFonts w:cs="Times New Roman"/>
        </w:rPr>
        <w:t xml:space="preserve">epartment operated </w:t>
      </w:r>
      <w:r w:rsidR="00145EEC">
        <w:rPr>
          <w:rFonts w:cs="Times New Roman"/>
        </w:rPr>
        <w:t xml:space="preserve">various </w:t>
      </w:r>
      <w:r w:rsidR="00987087" w:rsidRPr="0034042F">
        <w:rPr>
          <w:rFonts w:cs="Times New Roman"/>
        </w:rPr>
        <w:t xml:space="preserve">funds for them.  </w:t>
      </w:r>
      <w:r w:rsidR="00145EEC">
        <w:rPr>
          <w:rFonts w:cs="Times New Roman"/>
        </w:rPr>
        <w:t xml:space="preserve">Obtained CFA.  Joined FL </w:t>
      </w:r>
      <w:r w:rsidR="00987087" w:rsidRPr="0034042F">
        <w:rPr>
          <w:rFonts w:cs="Times New Roman"/>
        </w:rPr>
        <w:t>State Treasurer’s Office – overseeing fixed income m</w:t>
      </w:r>
      <w:r w:rsidR="00145EEC">
        <w:rPr>
          <w:rFonts w:cs="Times New Roman"/>
        </w:rPr>
        <w:t>anagers</w:t>
      </w:r>
      <w:r w:rsidR="00987087" w:rsidRPr="0034042F">
        <w:rPr>
          <w:rFonts w:cs="Times New Roman"/>
        </w:rPr>
        <w:t xml:space="preserve"> (1999)</w:t>
      </w:r>
      <w:r w:rsidR="007A02E2" w:rsidRPr="0034042F">
        <w:rPr>
          <w:rFonts w:cs="Times New Roman"/>
        </w:rPr>
        <w:t>; managed</w:t>
      </w:r>
      <w:r w:rsidR="00987087" w:rsidRPr="0034042F">
        <w:rPr>
          <w:rFonts w:cs="Times New Roman"/>
        </w:rPr>
        <w:t xml:space="preserve"> fixed income portfolio and was responsible for </w:t>
      </w:r>
      <w:r w:rsidR="00145EEC">
        <w:rPr>
          <w:rFonts w:cs="Times New Roman"/>
        </w:rPr>
        <w:t>its</w:t>
      </w:r>
      <w:r w:rsidR="00987087" w:rsidRPr="0034042F">
        <w:rPr>
          <w:rFonts w:cs="Times New Roman"/>
        </w:rPr>
        <w:t xml:space="preserve"> fixed income managers</w:t>
      </w:r>
      <w:r w:rsidR="00145EEC">
        <w:rPr>
          <w:rFonts w:cs="Times New Roman"/>
        </w:rPr>
        <w:t>; b</w:t>
      </w:r>
      <w:r w:rsidR="00987087" w:rsidRPr="0034042F">
        <w:rPr>
          <w:rFonts w:cs="Times New Roman"/>
        </w:rPr>
        <w:t>oth internal portfolio and external managers.  In 2004, oversaw short term debt – local govt. pool</w:t>
      </w:r>
      <w:r w:rsidR="00145EEC">
        <w:rPr>
          <w:rFonts w:cs="Times New Roman"/>
        </w:rPr>
        <w:t xml:space="preserve">.  In </w:t>
      </w:r>
      <w:r w:rsidR="00987087" w:rsidRPr="0034042F">
        <w:rPr>
          <w:rFonts w:cs="Times New Roman"/>
        </w:rPr>
        <w:t>2008</w:t>
      </w:r>
      <w:r w:rsidR="00DB67A3">
        <w:rPr>
          <w:rFonts w:cs="Times New Roman"/>
        </w:rPr>
        <w:t xml:space="preserve"> </w:t>
      </w:r>
      <w:r w:rsidR="00987087" w:rsidRPr="0034042F">
        <w:rPr>
          <w:rFonts w:cs="Times New Roman"/>
        </w:rPr>
        <w:t>transferred to Alternative Investments – oversees and hires external</w:t>
      </w:r>
      <w:r w:rsidR="00145EEC">
        <w:rPr>
          <w:rFonts w:cs="Times New Roman"/>
        </w:rPr>
        <w:t xml:space="preserve"> investment managers.</w:t>
      </w:r>
      <w:r w:rsidR="00987087" w:rsidRPr="0034042F">
        <w:rPr>
          <w:rFonts w:cs="Times New Roman"/>
        </w:rPr>
        <w:t xml:space="preserve">     </w:t>
      </w:r>
    </w:p>
    <w:p w:rsidR="00987087" w:rsidRPr="0034042F" w:rsidRDefault="00987087">
      <w:pPr>
        <w:rPr>
          <w:rFonts w:cs="Times New Roman"/>
        </w:rPr>
      </w:pPr>
      <w:r w:rsidRPr="0034042F">
        <w:rPr>
          <w:rFonts w:cs="Times New Roman"/>
        </w:rPr>
        <w:t>Reported to Rob Smith, who oversaw fixed income.</w:t>
      </w:r>
      <w:r w:rsidR="006E3B3C">
        <w:rPr>
          <w:rFonts w:cs="Times New Roman"/>
        </w:rPr>
        <w:t xml:space="preserve">  O</w:t>
      </w:r>
      <w:r w:rsidRPr="0034042F">
        <w:rPr>
          <w:rFonts w:cs="Times New Roman"/>
        </w:rPr>
        <w:t xml:space="preserve">versaw long term and short term (cash portfolio) desks.  </w:t>
      </w:r>
      <w:r w:rsidR="006E3B3C">
        <w:rPr>
          <w:rFonts w:cs="Times New Roman"/>
        </w:rPr>
        <w:t>O</w:t>
      </w:r>
      <w:r w:rsidRPr="0034042F">
        <w:rPr>
          <w:rFonts w:cs="Times New Roman"/>
        </w:rPr>
        <w:t xml:space="preserve">versaw five people – four on trading desk and one who oversaw </w:t>
      </w:r>
      <w:r w:rsidR="006E3B3C">
        <w:rPr>
          <w:rFonts w:cs="Times New Roman"/>
        </w:rPr>
        <w:t xml:space="preserve">the </w:t>
      </w:r>
      <w:r w:rsidRPr="0034042F">
        <w:rPr>
          <w:rFonts w:cs="Times New Roman"/>
        </w:rPr>
        <w:t>op</w:t>
      </w:r>
      <w:r w:rsidR="006E3B3C">
        <w:rPr>
          <w:rFonts w:cs="Times New Roman"/>
        </w:rPr>
        <w:t xml:space="preserve">erations </w:t>
      </w:r>
      <w:r w:rsidRPr="0034042F">
        <w:rPr>
          <w:rFonts w:cs="Times New Roman"/>
        </w:rPr>
        <w:t>group and sec-lending (that was managed external</w:t>
      </w:r>
      <w:r w:rsidR="00265B10">
        <w:rPr>
          <w:rFonts w:cs="Times New Roman"/>
        </w:rPr>
        <w:t xml:space="preserve">ly </w:t>
      </w:r>
      <w:r w:rsidRPr="0034042F">
        <w:rPr>
          <w:rFonts w:cs="Times New Roman"/>
        </w:rPr>
        <w:t xml:space="preserve">).  </w:t>
      </w:r>
      <w:r w:rsidR="006E3B3C">
        <w:rPr>
          <w:rFonts w:cs="Times New Roman"/>
        </w:rPr>
        <w:t xml:space="preserve">The </w:t>
      </w:r>
      <w:r w:rsidRPr="0034042F">
        <w:rPr>
          <w:rFonts w:cs="Times New Roman"/>
        </w:rPr>
        <w:t>Local Govt</w:t>
      </w:r>
      <w:r w:rsidR="006E3B3C">
        <w:rPr>
          <w:rFonts w:cs="Times New Roman"/>
        </w:rPr>
        <w:t>.</w:t>
      </w:r>
      <w:r w:rsidRPr="0034042F">
        <w:rPr>
          <w:rFonts w:cs="Times New Roman"/>
        </w:rPr>
        <w:t xml:space="preserve"> pool – he managed </w:t>
      </w:r>
      <w:r w:rsidR="007A02E2" w:rsidRPr="0034042F">
        <w:rPr>
          <w:rFonts w:cs="Times New Roman"/>
        </w:rPr>
        <w:t>directly</w:t>
      </w:r>
      <w:r w:rsidRPr="0034042F">
        <w:rPr>
          <w:rFonts w:cs="Times New Roman"/>
        </w:rPr>
        <w:t xml:space="preserve">.  It was a 2a-7 like portfolio.  </w:t>
      </w:r>
      <w:r w:rsidR="006E3B3C">
        <w:rPr>
          <w:rFonts w:cs="Times New Roman"/>
        </w:rPr>
        <w:t xml:space="preserve">Only difference was they </w:t>
      </w:r>
      <w:r w:rsidRPr="0034042F">
        <w:rPr>
          <w:rFonts w:cs="Times New Roman"/>
        </w:rPr>
        <w:t>could buy Treasury and Agency securities with up to a two year maturity</w:t>
      </w:r>
      <w:r w:rsidR="00265B10">
        <w:rPr>
          <w:rFonts w:cs="Times New Roman"/>
        </w:rPr>
        <w:t>,</w:t>
      </w:r>
      <w:r w:rsidRPr="0034042F">
        <w:rPr>
          <w:rFonts w:cs="Times New Roman"/>
        </w:rPr>
        <w:t xml:space="preserve"> rather than </w:t>
      </w:r>
      <w:r w:rsidR="00265B10">
        <w:rPr>
          <w:rFonts w:cs="Times New Roman"/>
        </w:rPr>
        <w:t xml:space="preserve">limited to </w:t>
      </w:r>
      <w:r w:rsidRPr="0034042F">
        <w:rPr>
          <w:rFonts w:cs="Times New Roman"/>
        </w:rPr>
        <w:t xml:space="preserve">13 mo. </w:t>
      </w:r>
      <w:r w:rsidR="00F803C9">
        <w:rPr>
          <w:rFonts w:cs="Times New Roman"/>
        </w:rPr>
        <w:t>m</w:t>
      </w:r>
      <w:r w:rsidRPr="0034042F">
        <w:rPr>
          <w:rFonts w:cs="Times New Roman"/>
        </w:rPr>
        <w:t>aturit</w:t>
      </w:r>
      <w:r w:rsidR="006E3B3C">
        <w:rPr>
          <w:rFonts w:cs="Times New Roman"/>
        </w:rPr>
        <w:t>ies (</w:t>
      </w:r>
      <w:r w:rsidR="00265B10">
        <w:rPr>
          <w:rFonts w:cs="Times New Roman"/>
        </w:rPr>
        <w:t xml:space="preserve">as </w:t>
      </w:r>
      <w:r w:rsidR="006E3B3C">
        <w:rPr>
          <w:rFonts w:cs="Times New Roman"/>
        </w:rPr>
        <w:t>required by 2a-7)</w:t>
      </w:r>
      <w:r w:rsidRPr="0034042F">
        <w:rPr>
          <w:rFonts w:cs="Times New Roman"/>
        </w:rPr>
        <w:t>.  Guidelines</w:t>
      </w:r>
      <w:r w:rsidR="006E3B3C">
        <w:rPr>
          <w:rFonts w:cs="Times New Roman"/>
        </w:rPr>
        <w:t xml:space="preserve"> to </w:t>
      </w:r>
      <w:r w:rsidR="00265B10">
        <w:rPr>
          <w:rFonts w:cs="Times New Roman"/>
        </w:rPr>
        <w:t xml:space="preserve">manage it </w:t>
      </w:r>
      <w:r w:rsidRPr="0034042F">
        <w:rPr>
          <w:rFonts w:cs="Times New Roman"/>
        </w:rPr>
        <w:t>similar</w:t>
      </w:r>
      <w:r w:rsidR="00265B10">
        <w:rPr>
          <w:rFonts w:cs="Times New Roman"/>
        </w:rPr>
        <w:t>ly</w:t>
      </w:r>
      <w:r w:rsidRPr="0034042F">
        <w:rPr>
          <w:rFonts w:cs="Times New Roman"/>
        </w:rPr>
        <w:t xml:space="preserve"> to </w:t>
      </w:r>
      <w:r w:rsidR="006E3B3C">
        <w:rPr>
          <w:rFonts w:cs="Times New Roman"/>
        </w:rPr>
        <w:t xml:space="preserve">a </w:t>
      </w:r>
      <w:r w:rsidRPr="0034042F">
        <w:rPr>
          <w:rFonts w:cs="Times New Roman"/>
        </w:rPr>
        <w:t>2a-7 fund.</w:t>
      </w:r>
    </w:p>
    <w:p w:rsidR="00987087" w:rsidRPr="0034042F" w:rsidRDefault="00987087">
      <w:pPr>
        <w:rPr>
          <w:rFonts w:cs="Times New Roman"/>
        </w:rPr>
      </w:pPr>
      <w:r w:rsidRPr="0034042F">
        <w:rPr>
          <w:rFonts w:cs="Times New Roman"/>
        </w:rPr>
        <w:t xml:space="preserve">Eligible securities – Treasuries, agencies, and anything short-term </w:t>
      </w:r>
      <w:r w:rsidR="00265B10">
        <w:rPr>
          <w:rFonts w:cs="Times New Roman"/>
        </w:rPr>
        <w:t xml:space="preserve">rated </w:t>
      </w:r>
      <w:r w:rsidRPr="0034042F">
        <w:rPr>
          <w:rFonts w:cs="Times New Roman"/>
        </w:rPr>
        <w:t>A1</w:t>
      </w:r>
      <w:r w:rsidR="00265B10">
        <w:rPr>
          <w:rFonts w:cs="Times New Roman"/>
        </w:rPr>
        <w:t>/</w:t>
      </w:r>
      <w:r w:rsidRPr="0034042F">
        <w:rPr>
          <w:rFonts w:cs="Times New Roman"/>
        </w:rPr>
        <w:t xml:space="preserve">P-1; if long term than could have rating of A or better by national rating agency.  They had a buy list of eligible programs for investment.  Commercial paper – would go through eligible issuers on screen and do work to determine what issuers were about.  </w:t>
      </w:r>
    </w:p>
    <w:p w:rsidR="00AC612D" w:rsidRDefault="00AC612D">
      <w:pPr>
        <w:rPr>
          <w:rFonts w:cs="Times New Roman"/>
        </w:rPr>
      </w:pPr>
      <w:r>
        <w:rPr>
          <w:rFonts w:cs="Times New Roman"/>
        </w:rPr>
        <w:t xml:space="preserve">Q:  </w:t>
      </w:r>
      <w:r w:rsidR="00987087" w:rsidRPr="0034042F">
        <w:rPr>
          <w:rFonts w:cs="Times New Roman"/>
        </w:rPr>
        <w:t xml:space="preserve">What was process for evaluating what to buy?  How did you get on approved list?  </w:t>
      </w:r>
    </w:p>
    <w:p w:rsidR="00987087" w:rsidRPr="0034042F" w:rsidRDefault="00AC612D">
      <w:pPr>
        <w:rPr>
          <w:rFonts w:cs="Times New Roman"/>
        </w:rPr>
      </w:pPr>
      <w:r>
        <w:rPr>
          <w:rFonts w:cs="Times New Roman"/>
        </w:rPr>
        <w:t xml:space="preserve">A:  </w:t>
      </w:r>
      <w:r w:rsidR="00987087" w:rsidRPr="0034042F">
        <w:rPr>
          <w:rFonts w:cs="Times New Roman"/>
        </w:rPr>
        <w:t xml:space="preserve">Straight CP – e.g., UPS.  </w:t>
      </w:r>
      <w:r w:rsidR="00F758F8" w:rsidRPr="0034042F">
        <w:rPr>
          <w:rFonts w:cs="Times New Roman"/>
        </w:rPr>
        <w:t>They would look at rating; then try to understand program; look at specific day</w:t>
      </w:r>
      <w:r w:rsidR="00F758F8">
        <w:rPr>
          <w:rFonts w:cs="Times New Roman"/>
        </w:rPr>
        <w:t>’</w:t>
      </w:r>
      <w:r w:rsidR="00F758F8" w:rsidRPr="0034042F">
        <w:rPr>
          <w:rFonts w:cs="Times New Roman"/>
        </w:rPr>
        <w:t>s issuance   Straight CP – going with promise you’d be p</w:t>
      </w:r>
      <w:r w:rsidR="00F758F8">
        <w:rPr>
          <w:rFonts w:cs="Times New Roman"/>
        </w:rPr>
        <w:t>ai</w:t>
      </w:r>
      <w:r w:rsidR="00F758F8" w:rsidRPr="0034042F">
        <w:rPr>
          <w:rFonts w:cs="Times New Roman"/>
        </w:rPr>
        <w:t xml:space="preserve">d.  </w:t>
      </w:r>
      <w:r w:rsidR="00987087" w:rsidRPr="0034042F">
        <w:rPr>
          <w:rFonts w:cs="Times New Roman"/>
        </w:rPr>
        <w:t xml:space="preserve">Asset backeds would look at collateral. </w:t>
      </w:r>
    </w:p>
    <w:p w:rsidR="00987087" w:rsidRPr="0034042F" w:rsidRDefault="00987087">
      <w:pPr>
        <w:rPr>
          <w:rFonts w:cs="Times New Roman"/>
        </w:rPr>
      </w:pPr>
      <w:r w:rsidRPr="0034042F">
        <w:rPr>
          <w:rFonts w:cs="Times New Roman"/>
        </w:rPr>
        <w:t>ABCP – needed two rating agencies at A1</w:t>
      </w:r>
      <w:r w:rsidR="00AC612D">
        <w:rPr>
          <w:rFonts w:cs="Times New Roman"/>
        </w:rPr>
        <w:t>/</w:t>
      </w:r>
      <w:r w:rsidRPr="0034042F">
        <w:rPr>
          <w:rFonts w:cs="Times New Roman"/>
        </w:rPr>
        <w:t xml:space="preserve">P1.  Then they’d look at a min. prog. </w:t>
      </w:r>
      <w:r w:rsidR="00AC612D">
        <w:rPr>
          <w:rFonts w:cs="Times New Roman"/>
        </w:rPr>
        <w:t>s</w:t>
      </w:r>
      <w:r w:rsidRPr="0034042F">
        <w:rPr>
          <w:rFonts w:cs="Times New Roman"/>
        </w:rPr>
        <w:t>ize to get decent liquidity.  Needed to have</w:t>
      </w:r>
      <w:r w:rsidR="00AC612D">
        <w:rPr>
          <w:rFonts w:cs="Times New Roman"/>
        </w:rPr>
        <w:t xml:space="preserve"> minimum of </w:t>
      </w:r>
      <w:r w:rsidRPr="0034042F">
        <w:rPr>
          <w:rFonts w:cs="Times New Roman"/>
        </w:rPr>
        <w:t>two dealers involved.  Quite often – that was it</w:t>
      </w:r>
      <w:r w:rsidR="00AC612D">
        <w:rPr>
          <w:rFonts w:cs="Times New Roman"/>
        </w:rPr>
        <w:t xml:space="preserve"> for that security</w:t>
      </w:r>
      <w:r w:rsidRPr="0034042F">
        <w:rPr>
          <w:rFonts w:cs="Times New Roman"/>
        </w:rPr>
        <w:t>.  Except for some of the larger programs</w:t>
      </w:r>
      <w:r w:rsidR="00AC612D">
        <w:rPr>
          <w:rFonts w:cs="Times New Roman"/>
        </w:rPr>
        <w:t xml:space="preserve"> with multiple dealers</w:t>
      </w:r>
      <w:r w:rsidRPr="0034042F">
        <w:rPr>
          <w:rFonts w:cs="Times New Roman"/>
        </w:rPr>
        <w:t>.  Industry norm.</w:t>
      </w:r>
    </w:p>
    <w:p w:rsidR="00AC612D" w:rsidRDefault="00987087">
      <w:pPr>
        <w:rPr>
          <w:rFonts w:cs="Times New Roman"/>
        </w:rPr>
      </w:pPr>
      <w:r w:rsidRPr="0034042F">
        <w:rPr>
          <w:rFonts w:cs="Times New Roman"/>
        </w:rPr>
        <w:t>ABCP – bank sponsor – guarantor that they’d be</w:t>
      </w:r>
      <w:r w:rsidR="00AC612D">
        <w:rPr>
          <w:rFonts w:cs="Times New Roman"/>
        </w:rPr>
        <w:t xml:space="preserve"> </w:t>
      </w:r>
      <w:r w:rsidRPr="0034042F">
        <w:rPr>
          <w:rFonts w:cs="Times New Roman"/>
        </w:rPr>
        <w:t>p</w:t>
      </w:r>
      <w:r w:rsidR="00AC612D">
        <w:rPr>
          <w:rFonts w:cs="Times New Roman"/>
        </w:rPr>
        <w:t>ai</w:t>
      </w:r>
      <w:r w:rsidRPr="0034042F">
        <w:rPr>
          <w:rFonts w:cs="Times New Roman"/>
        </w:rPr>
        <w:t xml:space="preserve">d.  Then needed to understand the collateral.  </w:t>
      </w:r>
      <w:r w:rsidR="007A02E2" w:rsidRPr="0034042F">
        <w:rPr>
          <w:rFonts w:cs="Times New Roman"/>
        </w:rPr>
        <w:t xml:space="preserve">If no bank guarantee, would look at the collateral in that program.  </w:t>
      </w:r>
    </w:p>
    <w:p w:rsidR="00AC612D" w:rsidRDefault="00AC612D">
      <w:pPr>
        <w:rPr>
          <w:rFonts w:cs="Times New Roman"/>
        </w:rPr>
      </w:pPr>
      <w:r>
        <w:rPr>
          <w:rFonts w:cs="Times New Roman"/>
        </w:rPr>
        <w:t xml:space="preserve">Q:  </w:t>
      </w:r>
      <w:r w:rsidR="00987087" w:rsidRPr="0034042F">
        <w:rPr>
          <w:rFonts w:cs="Times New Roman"/>
        </w:rPr>
        <w:t>ABC</w:t>
      </w:r>
      <w:r w:rsidR="00815431" w:rsidRPr="0034042F">
        <w:rPr>
          <w:rFonts w:cs="Times New Roman"/>
        </w:rPr>
        <w:t>P</w:t>
      </w:r>
      <w:r w:rsidR="00987087" w:rsidRPr="0034042F">
        <w:rPr>
          <w:rFonts w:cs="Times New Roman"/>
        </w:rPr>
        <w:t xml:space="preserve"> – 2007 – what type of docs would you look at before you purchased the security?  Offering docs; investor presentations </w:t>
      </w:r>
      <w:r w:rsidR="00815431" w:rsidRPr="0034042F">
        <w:rPr>
          <w:rFonts w:cs="Times New Roman"/>
        </w:rPr>
        <w:t>–</w:t>
      </w:r>
      <w:r w:rsidR="00987087" w:rsidRPr="0034042F">
        <w:rPr>
          <w:rFonts w:cs="Times New Roman"/>
        </w:rPr>
        <w:t xml:space="preserve"> </w:t>
      </w:r>
      <w:r w:rsidR="00815431" w:rsidRPr="0034042F">
        <w:rPr>
          <w:rFonts w:cs="Times New Roman"/>
        </w:rPr>
        <w:t>printout of underlying collateral?</w:t>
      </w:r>
    </w:p>
    <w:p w:rsidR="00815431" w:rsidRPr="0034042F" w:rsidRDefault="00AC612D">
      <w:pPr>
        <w:rPr>
          <w:rFonts w:cs="Times New Roman"/>
        </w:rPr>
      </w:pPr>
      <w:r>
        <w:rPr>
          <w:rFonts w:cs="Times New Roman"/>
        </w:rPr>
        <w:t xml:space="preserve">A: </w:t>
      </w:r>
      <w:r w:rsidR="00815431" w:rsidRPr="0034042F">
        <w:rPr>
          <w:rFonts w:cs="Times New Roman"/>
        </w:rPr>
        <w:t xml:space="preserve"> No, not always – sometimes just the restrictions on the collateral;.  If an existing program, would get copies of monthly reports – that they met restrictions </w:t>
      </w:r>
      <w:r w:rsidR="007A02E2" w:rsidRPr="0034042F">
        <w:rPr>
          <w:rFonts w:cs="Times New Roman"/>
        </w:rPr>
        <w:t>and guidelines</w:t>
      </w:r>
      <w:r w:rsidR="00815431" w:rsidRPr="0034042F">
        <w:rPr>
          <w:rFonts w:cs="Times New Roman"/>
        </w:rPr>
        <w:t>.</w:t>
      </w:r>
    </w:p>
    <w:p w:rsidR="00AC612D" w:rsidRDefault="00AC612D">
      <w:pPr>
        <w:rPr>
          <w:rFonts w:cs="Times New Roman"/>
        </w:rPr>
      </w:pPr>
      <w:r>
        <w:rPr>
          <w:rFonts w:cs="Times New Roman"/>
        </w:rPr>
        <w:t xml:space="preserve">Q:  </w:t>
      </w:r>
      <w:r w:rsidR="00815431" w:rsidRPr="0034042F">
        <w:rPr>
          <w:rFonts w:cs="Times New Roman"/>
        </w:rPr>
        <w:t xml:space="preserve">Particular characteristics you looked for vs. deal killers? </w:t>
      </w:r>
    </w:p>
    <w:p w:rsidR="00AC612D" w:rsidRDefault="00AC612D">
      <w:pPr>
        <w:rPr>
          <w:rFonts w:cs="Times New Roman"/>
        </w:rPr>
      </w:pPr>
      <w:r>
        <w:rPr>
          <w:rFonts w:cs="Times New Roman"/>
        </w:rPr>
        <w:t xml:space="preserve">A:  </w:t>
      </w:r>
      <w:r w:rsidR="00815431" w:rsidRPr="0034042F">
        <w:rPr>
          <w:rFonts w:cs="Times New Roman"/>
        </w:rPr>
        <w:t xml:space="preserve"> Nothing was necessarily a deal killer.  Most that came </w:t>
      </w:r>
      <w:r w:rsidR="007A02E2" w:rsidRPr="0034042F">
        <w:rPr>
          <w:rFonts w:cs="Times New Roman"/>
        </w:rPr>
        <w:t>through</w:t>
      </w:r>
      <w:r w:rsidR="00815431" w:rsidRPr="0034042F">
        <w:rPr>
          <w:rFonts w:cs="Times New Roman"/>
        </w:rPr>
        <w:t xml:space="preserve"> had AAA collateral.  Gave them a lot of comfort.  </w:t>
      </w:r>
    </w:p>
    <w:p w:rsidR="00AC612D" w:rsidRDefault="00AC612D">
      <w:pPr>
        <w:rPr>
          <w:rFonts w:cs="Times New Roman"/>
        </w:rPr>
      </w:pPr>
      <w:r>
        <w:rPr>
          <w:rFonts w:cs="Times New Roman"/>
        </w:rPr>
        <w:t xml:space="preserve">Q:  </w:t>
      </w:r>
      <w:r w:rsidR="00815431" w:rsidRPr="0034042F">
        <w:rPr>
          <w:rFonts w:cs="Times New Roman"/>
        </w:rPr>
        <w:t xml:space="preserve">ABCP – what was nature of collateral?  </w:t>
      </w:r>
    </w:p>
    <w:p w:rsidR="00815431" w:rsidRPr="0034042F" w:rsidRDefault="00AC612D">
      <w:pPr>
        <w:rPr>
          <w:rFonts w:cs="Times New Roman"/>
        </w:rPr>
      </w:pPr>
      <w:r>
        <w:rPr>
          <w:rFonts w:cs="Times New Roman"/>
        </w:rPr>
        <w:lastRenderedPageBreak/>
        <w:t xml:space="preserve">A:  </w:t>
      </w:r>
      <w:r w:rsidR="00815431" w:rsidRPr="0034042F">
        <w:rPr>
          <w:rFonts w:cs="Times New Roman"/>
        </w:rPr>
        <w:t xml:space="preserve"> AAA </w:t>
      </w:r>
      <w:r w:rsidR="007A02E2" w:rsidRPr="0034042F">
        <w:rPr>
          <w:rFonts w:cs="Times New Roman"/>
        </w:rPr>
        <w:t>tranche</w:t>
      </w:r>
      <w:r w:rsidR="00815431" w:rsidRPr="0034042F">
        <w:rPr>
          <w:rFonts w:cs="Times New Roman"/>
        </w:rPr>
        <w:t xml:space="preserve"> of a residential MBS. Diversified portfolio gave them comfort that it was predominantly all AAA underlying.</w:t>
      </w:r>
    </w:p>
    <w:p w:rsidR="00AC612D" w:rsidRDefault="00AC612D">
      <w:pPr>
        <w:rPr>
          <w:rFonts w:cs="Times New Roman"/>
        </w:rPr>
      </w:pPr>
      <w:r>
        <w:rPr>
          <w:rFonts w:cs="Times New Roman"/>
        </w:rPr>
        <w:t xml:space="preserve">Q:  </w:t>
      </w:r>
      <w:r w:rsidR="00815431" w:rsidRPr="0034042F">
        <w:rPr>
          <w:rFonts w:cs="Times New Roman"/>
        </w:rPr>
        <w:t xml:space="preserve">Did you reject any securities </w:t>
      </w:r>
      <w:r w:rsidR="007A02E2" w:rsidRPr="0034042F">
        <w:rPr>
          <w:rFonts w:cs="Times New Roman"/>
        </w:rPr>
        <w:t>after</w:t>
      </w:r>
      <w:r w:rsidR="00815431" w:rsidRPr="0034042F">
        <w:rPr>
          <w:rFonts w:cs="Times New Roman"/>
        </w:rPr>
        <w:t xml:space="preserve"> drilling </w:t>
      </w:r>
      <w:r w:rsidR="007A02E2" w:rsidRPr="0034042F">
        <w:rPr>
          <w:rFonts w:cs="Times New Roman"/>
        </w:rPr>
        <w:t>down</w:t>
      </w:r>
      <w:r w:rsidR="00815431" w:rsidRPr="0034042F">
        <w:rPr>
          <w:rFonts w:cs="Times New Roman"/>
        </w:rPr>
        <w:t xml:space="preserve"> to look at underlying collateral.  </w:t>
      </w:r>
    </w:p>
    <w:p w:rsidR="00815431" w:rsidRPr="0034042F" w:rsidRDefault="00AC612D">
      <w:pPr>
        <w:rPr>
          <w:rFonts w:cs="Times New Roman"/>
        </w:rPr>
      </w:pPr>
      <w:r>
        <w:rPr>
          <w:rFonts w:cs="Times New Roman"/>
        </w:rPr>
        <w:t xml:space="preserve">A:  </w:t>
      </w:r>
      <w:r w:rsidR="00815431" w:rsidRPr="0034042F">
        <w:rPr>
          <w:rFonts w:cs="Times New Roman"/>
        </w:rPr>
        <w:t xml:space="preserve">Some </w:t>
      </w:r>
      <w:r w:rsidR="007A02E2" w:rsidRPr="0034042F">
        <w:rPr>
          <w:rFonts w:cs="Times New Roman"/>
        </w:rPr>
        <w:t>were</w:t>
      </w:r>
      <w:r w:rsidR="00815431" w:rsidRPr="0034042F">
        <w:rPr>
          <w:rFonts w:cs="Times New Roman"/>
        </w:rPr>
        <w:t xml:space="preserve"> rejected outright due to lack of transparency or lack of guaranty.  Does not recall that it was the collateral that had them back off.  </w:t>
      </w:r>
    </w:p>
    <w:p w:rsidR="00815431" w:rsidRPr="0034042F" w:rsidRDefault="00815431">
      <w:pPr>
        <w:rPr>
          <w:rFonts w:cs="Times New Roman"/>
        </w:rPr>
      </w:pPr>
      <w:r w:rsidRPr="0034042F">
        <w:rPr>
          <w:rFonts w:cs="Times New Roman"/>
        </w:rPr>
        <w:t xml:space="preserve">Q:  Newsletters – March and June 2007 Newsletters – Local </w:t>
      </w:r>
      <w:r w:rsidR="007A02E2" w:rsidRPr="0034042F">
        <w:rPr>
          <w:rFonts w:cs="Times New Roman"/>
        </w:rPr>
        <w:t>Govt</w:t>
      </w:r>
      <w:r w:rsidRPr="0034042F">
        <w:rPr>
          <w:rFonts w:cs="Times New Roman"/>
        </w:rPr>
        <w:t xml:space="preserve"> Pool Newsletters – correct</w:t>
      </w:r>
      <w:r w:rsidR="00AC612D">
        <w:rPr>
          <w:rFonts w:cs="Times New Roman"/>
        </w:rPr>
        <w:t xml:space="preserve"> that </w:t>
      </w:r>
      <w:r w:rsidRPr="0034042F">
        <w:rPr>
          <w:rFonts w:cs="Times New Roman"/>
        </w:rPr>
        <w:t xml:space="preserve">he wrote byline.  In both of them -  starting in March 2007 you pointed out that you had fewer Treasury and Agency securities than before, but focusing on less than 3 mo. Securities so you could accept more credit risk and minimize interest rate risk.  Felt he could handle some additional credit risk if he kept duration/maturity short.  </w:t>
      </w:r>
    </w:p>
    <w:p w:rsidR="00815431" w:rsidRPr="0034042F" w:rsidRDefault="00815431">
      <w:pPr>
        <w:rPr>
          <w:rFonts w:cs="Times New Roman"/>
        </w:rPr>
      </w:pPr>
      <w:r w:rsidRPr="0034042F">
        <w:rPr>
          <w:rFonts w:cs="Times New Roman"/>
        </w:rPr>
        <w:t>Q:  From 2005-Summer 2007, portfolio’s concentration from Treasury/Agency debt from about 25% to 2% of the portfolio.  Why the change in the composition of the portfolio?</w:t>
      </w:r>
    </w:p>
    <w:p w:rsidR="00B10D91" w:rsidRPr="0034042F" w:rsidRDefault="00815431">
      <w:pPr>
        <w:rPr>
          <w:rFonts w:cs="Times New Roman"/>
        </w:rPr>
      </w:pPr>
      <w:r w:rsidRPr="0034042F">
        <w:rPr>
          <w:rFonts w:cs="Times New Roman"/>
        </w:rPr>
        <w:t xml:space="preserve">A:  Correct.  Most of it was unwillingness to take interest rate risk.  Trade off of how he managed taking on more credit risk.  </w:t>
      </w:r>
      <w:r w:rsidR="002B5AD0" w:rsidRPr="0034042F">
        <w:rPr>
          <w:rFonts w:cs="Times New Roman"/>
        </w:rPr>
        <w:t xml:space="preserve">Taking on more credit risk would lead to higher returns.  Taking more interest rate risk would lead to higher returns.  Here trading one risk for another.  Instead of buying a discount agency notes for a week, he bought CP for a week.  Govt. would have lower credit risk than CP issuer – even </w:t>
      </w:r>
      <w:r w:rsidR="007A02E2" w:rsidRPr="0034042F">
        <w:rPr>
          <w:rFonts w:cs="Times New Roman"/>
        </w:rPr>
        <w:t>though</w:t>
      </w:r>
      <w:r w:rsidR="002B5AD0" w:rsidRPr="0034042F">
        <w:rPr>
          <w:rFonts w:cs="Times New Roman"/>
        </w:rPr>
        <w:t xml:space="preserve"> they were A1 or better.  In 2007 made conscious effort to get lower maturity due to concern with direction of interest rates.  </w:t>
      </w:r>
    </w:p>
    <w:p w:rsidR="00B10D91" w:rsidRPr="0034042F" w:rsidRDefault="00B10D91">
      <w:pPr>
        <w:rPr>
          <w:rFonts w:cs="Times New Roman"/>
        </w:rPr>
      </w:pPr>
      <w:r w:rsidRPr="0034042F">
        <w:rPr>
          <w:rFonts w:cs="Times New Roman"/>
        </w:rPr>
        <w:t>Dodd</w:t>
      </w:r>
      <w:r w:rsidR="00AC612D">
        <w:rPr>
          <w:rFonts w:cs="Times New Roman"/>
        </w:rPr>
        <w:t xml:space="preserve"> Q</w:t>
      </w:r>
      <w:r w:rsidRPr="0034042F">
        <w:rPr>
          <w:rFonts w:cs="Times New Roman"/>
        </w:rPr>
        <w:t xml:space="preserve">:  </w:t>
      </w:r>
      <w:r w:rsidR="007A02E2" w:rsidRPr="0034042F">
        <w:rPr>
          <w:rFonts w:cs="Times New Roman"/>
        </w:rPr>
        <w:t>Rising</w:t>
      </w:r>
      <w:r w:rsidRPr="0034042F">
        <w:rPr>
          <w:rFonts w:cs="Times New Roman"/>
        </w:rPr>
        <w:t xml:space="preserve"> interest rate environment?  </w:t>
      </w:r>
    </w:p>
    <w:p w:rsidR="0047324C" w:rsidRPr="0034042F" w:rsidRDefault="00B10D91">
      <w:pPr>
        <w:rPr>
          <w:rFonts w:cs="Times New Roman"/>
        </w:rPr>
      </w:pPr>
      <w:r w:rsidRPr="0034042F">
        <w:rPr>
          <w:rFonts w:cs="Times New Roman"/>
        </w:rPr>
        <w:t xml:space="preserve">A:  Not sure if it was comparable return – trying to </w:t>
      </w:r>
      <w:r w:rsidR="007A02E2" w:rsidRPr="0034042F">
        <w:rPr>
          <w:rFonts w:cs="Times New Roman"/>
        </w:rPr>
        <w:t>avoid</w:t>
      </w:r>
      <w:r w:rsidRPr="0034042F">
        <w:rPr>
          <w:rFonts w:cs="Times New Roman"/>
        </w:rPr>
        <w:t xml:space="preserve"> losses. If int. rates really rose, he’d have to take some losses.  At same time couldn’t reinvest at higher rate.  By staying short – could </w:t>
      </w:r>
      <w:r w:rsidR="007A02E2" w:rsidRPr="0034042F">
        <w:rPr>
          <w:rFonts w:cs="Times New Roman"/>
        </w:rPr>
        <w:t>reinvest</w:t>
      </w:r>
      <w:r w:rsidRPr="0034042F">
        <w:rPr>
          <w:rFonts w:cs="Times New Roman"/>
        </w:rPr>
        <w:t xml:space="preserve"> at higher returns.  If he </w:t>
      </w:r>
      <w:r w:rsidR="007A02E2" w:rsidRPr="0034042F">
        <w:rPr>
          <w:rFonts w:cs="Times New Roman"/>
        </w:rPr>
        <w:t>felt</w:t>
      </w:r>
      <w:r w:rsidRPr="0034042F">
        <w:rPr>
          <w:rFonts w:cs="Times New Roman"/>
        </w:rPr>
        <w:t xml:space="preserve"> int. rates were going to come down.  Then he would have bought long credit.  Trying to manage risk </w:t>
      </w:r>
      <w:r w:rsidR="0047324C" w:rsidRPr="0034042F">
        <w:rPr>
          <w:rFonts w:cs="Times New Roman"/>
        </w:rPr>
        <w:t>– keep it manageable – taking credit risk; not taking int. rate risk.</w:t>
      </w:r>
    </w:p>
    <w:p w:rsidR="0047324C" w:rsidRPr="0034042F" w:rsidRDefault="00AC612D">
      <w:pPr>
        <w:rPr>
          <w:rFonts w:cs="Times New Roman"/>
        </w:rPr>
      </w:pPr>
      <w:r>
        <w:rPr>
          <w:rFonts w:cs="Times New Roman"/>
        </w:rPr>
        <w:t>Pucillo</w:t>
      </w:r>
      <w:r w:rsidR="0047324C" w:rsidRPr="0034042F">
        <w:rPr>
          <w:rFonts w:cs="Times New Roman"/>
        </w:rPr>
        <w:t xml:space="preserve">:  Duration – </w:t>
      </w:r>
      <w:r w:rsidR="007A02E2" w:rsidRPr="0034042F">
        <w:rPr>
          <w:rFonts w:cs="Times New Roman"/>
        </w:rPr>
        <w:t>fluctuations</w:t>
      </w:r>
      <w:r w:rsidR="0047324C" w:rsidRPr="0034042F">
        <w:rPr>
          <w:rFonts w:cs="Times New Roman"/>
        </w:rPr>
        <w:t xml:space="preserve"> month to month</w:t>
      </w:r>
      <w:r>
        <w:rPr>
          <w:rFonts w:cs="Times New Roman"/>
        </w:rPr>
        <w:t xml:space="preserve"> in the fund.  Explain that.</w:t>
      </w:r>
      <w:r w:rsidR="0047324C" w:rsidRPr="0034042F">
        <w:rPr>
          <w:rFonts w:cs="Times New Roman"/>
        </w:rPr>
        <w:t xml:space="preserve">  </w:t>
      </w:r>
    </w:p>
    <w:p w:rsidR="0047324C" w:rsidRPr="0034042F" w:rsidRDefault="00AC612D">
      <w:pPr>
        <w:rPr>
          <w:rFonts w:cs="Times New Roman"/>
        </w:rPr>
      </w:pPr>
      <w:r>
        <w:rPr>
          <w:rFonts w:cs="Times New Roman"/>
        </w:rPr>
        <w:t xml:space="preserve">A:  </w:t>
      </w:r>
      <w:r w:rsidR="0047324C" w:rsidRPr="0034042F">
        <w:rPr>
          <w:rFonts w:cs="Times New Roman"/>
        </w:rPr>
        <w:t>Pool was extremely seasonal.  Inflows/</w:t>
      </w:r>
      <w:r w:rsidR="007A02E2" w:rsidRPr="0034042F">
        <w:rPr>
          <w:rFonts w:cs="Times New Roman"/>
        </w:rPr>
        <w:t>outflows</w:t>
      </w:r>
      <w:r w:rsidR="0047324C" w:rsidRPr="0034042F">
        <w:rPr>
          <w:rFonts w:cs="Times New Roman"/>
        </w:rPr>
        <w:t xml:space="preserve">.  Set it up so securities would mature at certain times.  </w:t>
      </w:r>
      <w:r w:rsidR="007A02E2" w:rsidRPr="0034042F">
        <w:rPr>
          <w:rFonts w:cs="Times New Roman"/>
        </w:rPr>
        <w:t>Bulk coming in from property taxes – 3</w:t>
      </w:r>
      <w:r w:rsidR="007A02E2" w:rsidRPr="0034042F">
        <w:rPr>
          <w:rFonts w:cs="Times New Roman"/>
          <w:vertAlign w:val="superscript"/>
        </w:rPr>
        <w:t>rd</w:t>
      </w:r>
      <w:r w:rsidR="007A02E2" w:rsidRPr="0034042F">
        <w:rPr>
          <w:rFonts w:cs="Times New Roman"/>
        </w:rPr>
        <w:t xml:space="preserve"> week of Nov. into January.  </w:t>
      </w:r>
      <w:r w:rsidR="0047324C" w:rsidRPr="0034042F">
        <w:rPr>
          <w:rFonts w:cs="Times New Roman"/>
        </w:rPr>
        <w:t xml:space="preserve">After that, slow bleed out.  Anticipating that – would determine week to week investments.  Needed to keep same day redemptions available.  Didn’t know on any particular day </w:t>
      </w:r>
      <w:r w:rsidR="007A02E2" w:rsidRPr="0034042F">
        <w:rPr>
          <w:rFonts w:cs="Times New Roman"/>
        </w:rPr>
        <w:t>how</w:t>
      </w:r>
      <w:r w:rsidR="0047324C" w:rsidRPr="0034042F">
        <w:rPr>
          <w:rFonts w:cs="Times New Roman"/>
        </w:rPr>
        <w:t xml:space="preserve"> much to have available.</w:t>
      </w:r>
      <w:r w:rsidR="00A15CE5">
        <w:rPr>
          <w:rFonts w:cs="Times New Roman"/>
        </w:rPr>
        <w:t xml:space="preserve">  </w:t>
      </w:r>
      <w:r w:rsidR="0047324C" w:rsidRPr="0034042F">
        <w:rPr>
          <w:rFonts w:cs="Times New Roman"/>
        </w:rPr>
        <w:t xml:space="preserve"> In November – run on the fund.  </w:t>
      </w:r>
    </w:p>
    <w:p w:rsidR="00A15CE5" w:rsidRDefault="0047324C">
      <w:pPr>
        <w:rPr>
          <w:rFonts w:cs="Times New Roman"/>
        </w:rPr>
      </w:pPr>
      <w:r w:rsidRPr="0034042F">
        <w:rPr>
          <w:rFonts w:cs="Times New Roman"/>
        </w:rPr>
        <w:t>Q:  Prior to Nov. ’07, were there any unanticipated runs or major withdrawals.</w:t>
      </w:r>
    </w:p>
    <w:p w:rsidR="0047324C" w:rsidRPr="0034042F" w:rsidRDefault="00A15CE5">
      <w:pPr>
        <w:rPr>
          <w:rFonts w:cs="Times New Roman"/>
        </w:rPr>
      </w:pPr>
      <w:r>
        <w:rPr>
          <w:rFonts w:cs="Times New Roman"/>
        </w:rPr>
        <w:t>A:</w:t>
      </w:r>
      <w:r w:rsidR="0047324C" w:rsidRPr="0034042F">
        <w:rPr>
          <w:rFonts w:cs="Times New Roman"/>
        </w:rPr>
        <w:t xml:space="preserve">  </w:t>
      </w:r>
      <w:r w:rsidR="007A02E2" w:rsidRPr="0034042F">
        <w:rPr>
          <w:rFonts w:cs="Times New Roman"/>
        </w:rPr>
        <w:t>Participants</w:t>
      </w:r>
      <w:r w:rsidR="0047324C" w:rsidRPr="0034042F">
        <w:rPr>
          <w:rFonts w:cs="Times New Roman"/>
        </w:rPr>
        <w:t xml:space="preserve"> were amazingly predictable in their cash flow</w:t>
      </w:r>
      <w:r>
        <w:rPr>
          <w:rFonts w:cs="Times New Roman"/>
        </w:rPr>
        <w:t xml:space="preserve"> i</w:t>
      </w:r>
      <w:r w:rsidR="0047324C" w:rsidRPr="0034042F">
        <w:rPr>
          <w:rFonts w:cs="Times New Roman"/>
        </w:rPr>
        <w:t xml:space="preserve">n and out.  </w:t>
      </w:r>
    </w:p>
    <w:p w:rsidR="0047324C" w:rsidRPr="0034042F" w:rsidRDefault="0047324C">
      <w:pPr>
        <w:rPr>
          <w:rFonts w:cs="Times New Roman"/>
        </w:rPr>
      </w:pPr>
      <w:r w:rsidRPr="0034042F">
        <w:rPr>
          <w:rFonts w:cs="Times New Roman"/>
        </w:rPr>
        <w:t>Q:  June – 2</w:t>
      </w:r>
      <w:r w:rsidRPr="0034042F">
        <w:rPr>
          <w:rFonts w:cs="Times New Roman"/>
          <w:vertAlign w:val="superscript"/>
        </w:rPr>
        <w:t>nd</w:t>
      </w:r>
      <w:r w:rsidRPr="0034042F">
        <w:rPr>
          <w:rFonts w:cs="Times New Roman"/>
        </w:rPr>
        <w:t xml:space="preserve"> Q – ’07 – written in July ’07 – rising delinquencies – you wrote - “the housing market </w:t>
      </w:r>
      <w:r w:rsidR="007A02E2" w:rsidRPr="0034042F">
        <w:rPr>
          <w:rFonts w:cs="Times New Roman"/>
        </w:rPr>
        <w:t>contagion</w:t>
      </w:r>
      <w:r w:rsidRPr="0034042F">
        <w:rPr>
          <w:rFonts w:cs="Times New Roman"/>
        </w:rPr>
        <w:t xml:space="preserve"> is leaking at the seams.</w:t>
      </w:r>
      <w:r w:rsidR="00A15CE5">
        <w:rPr>
          <w:rFonts w:cs="Times New Roman"/>
        </w:rPr>
        <w:t>”</w:t>
      </w:r>
    </w:p>
    <w:p w:rsidR="0047324C" w:rsidRPr="0034042F" w:rsidRDefault="0047324C">
      <w:pPr>
        <w:rPr>
          <w:rFonts w:cs="Times New Roman"/>
        </w:rPr>
      </w:pPr>
      <w:r w:rsidRPr="0034042F">
        <w:rPr>
          <w:rFonts w:cs="Times New Roman"/>
        </w:rPr>
        <w:lastRenderedPageBreak/>
        <w:t xml:space="preserve">A:  Saw Bear Stearns portfolios in March – lower </w:t>
      </w:r>
      <w:r w:rsidR="007A02E2" w:rsidRPr="0034042F">
        <w:rPr>
          <w:rFonts w:cs="Times New Roman"/>
        </w:rPr>
        <w:t>tranches</w:t>
      </w:r>
      <w:r w:rsidRPr="0034042F">
        <w:rPr>
          <w:rFonts w:cs="Times New Roman"/>
        </w:rPr>
        <w:t xml:space="preserve"> of subprime that they leveraged.  They took a lot of risk and it didn’t work out.  Housing is softening.  Still </w:t>
      </w:r>
      <w:r w:rsidR="007A02E2" w:rsidRPr="0034042F">
        <w:rPr>
          <w:rFonts w:cs="Times New Roman"/>
        </w:rPr>
        <w:t>did</w:t>
      </w:r>
      <w:r w:rsidRPr="0034042F">
        <w:rPr>
          <w:rFonts w:cs="Times New Roman"/>
        </w:rPr>
        <w:t xml:space="preserve"> not see that coming into AAA tranches of any securities.  Housing </w:t>
      </w:r>
      <w:r w:rsidR="007A02E2" w:rsidRPr="0034042F">
        <w:rPr>
          <w:rFonts w:cs="Times New Roman"/>
        </w:rPr>
        <w:t>prices</w:t>
      </w:r>
      <w:r w:rsidRPr="0034042F">
        <w:rPr>
          <w:rFonts w:cs="Times New Roman"/>
        </w:rPr>
        <w:t xml:space="preserve"> had fallen off; bubble no longer </w:t>
      </w:r>
      <w:r w:rsidR="007A02E2" w:rsidRPr="0034042F">
        <w:rPr>
          <w:rFonts w:cs="Times New Roman"/>
        </w:rPr>
        <w:t>expanding</w:t>
      </w:r>
      <w:r w:rsidRPr="0034042F">
        <w:rPr>
          <w:rFonts w:cs="Times New Roman"/>
        </w:rPr>
        <w:t xml:space="preserve">.  But </w:t>
      </w:r>
      <w:r w:rsidR="00163FC3">
        <w:rPr>
          <w:rFonts w:cs="Times New Roman"/>
        </w:rPr>
        <w:t xml:space="preserve">bubble </w:t>
      </w:r>
      <w:r w:rsidRPr="0034042F">
        <w:rPr>
          <w:rFonts w:cs="Times New Roman"/>
        </w:rPr>
        <w:t xml:space="preserve">had not burst.  </w:t>
      </w:r>
      <w:r w:rsidR="007A02E2" w:rsidRPr="0034042F">
        <w:rPr>
          <w:rFonts w:cs="Times New Roman"/>
        </w:rPr>
        <w:t>Prices</w:t>
      </w:r>
      <w:r w:rsidRPr="0034042F">
        <w:rPr>
          <w:rFonts w:cs="Times New Roman"/>
        </w:rPr>
        <w:t xml:space="preserve"> not coming off at any kind of alarming numbers.  Maybe in </w:t>
      </w:r>
      <w:r w:rsidR="007A02E2" w:rsidRPr="0034042F">
        <w:rPr>
          <w:rFonts w:cs="Times New Roman"/>
        </w:rPr>
        <w:t>California</w:t>
      </w:r>
      <w:r w:rsidRPr="0034042F">
        <w:rPr>
          <w:rFonts w:cs="Times New Roman"/>
        </w:rPr>
        <w:t xml:space="preserve"> – but at that point – no indication that it was system wide; still anecdotal.  Sure seemed that the big expansion was kind of finished.     </w:t>
      </w:r>
    </w:p>
    <w:p w:rsidR="0047324C" w:rsidRPr="0034042F" w:rsidRDefault="0047324C">
      <w:pPr>
        <w:rPr>
          <w:rFonts w:cs="Times New Roman"/>
        </w:rPr>
      </w:pPr>
      <w:r w:rsidRPr="0034042F">
        <w:rPr>
          <w:rFonts w:cs="Times New Roman"/>
        </w:rPr>
        <w:t>Q:  Did you have conversations with brokers at Lehman or other firms?</w:t>
      </w:r>
    </w:p>
    <w:p w:rsidR="0047324C" w:rsidRPr="0034042F" w:rsidRDefault="0047324C">
      <w:pPr>
        <w:rPr>
          <w:rFonts w:cs="Times New Roman"/>
        </w:rPr>
      </w:pPr>
      <w:r w:rsidRPr="0034042F">
        <w:rPr>
          <w:rFonts w:cs="Times New Roman"/>
        </w:rPr>
        <w:t>A:  Used Bloomberg screens to compare offerings from multiple brokers.  Everything was in competition.  B/Ds would also have salespersons who would call directly.  They would indicate different pricing for different size transactions.  Yes, they had regular conversations with regard to what there was to buy.</w:t>
      </w:r>
    </w:p>
    <w:p w:rsidR="0047324C" w:rsidRPr="0034042F" w:rsidRDefault="007A02E2">
      <w:pPr>
        <w:rPr>
          <w:rFonts w:cs="Times New Roman"/>
        </w:rPr>
      </w:pPr>
      <w:r w:rsidRPr="0034042F">
        <w:rPr>
          <w:rFonts w:cs="Times New Roman"/>
        </w:rPr>
        <w:t>Everything</w:t>
      </w:r>
      <w:r w:rsidR="0047324C" w:rsidRPr="0034042F">
        <w:rPr>
          <w:rFonts w:cs="Times New Roman"/>
        </w:rPr>
        <w:t xml:space="preserve"> they </w:t>
      </w:r>
      <w:r w:rsidRPr="0034042F">
        <w:rPr>
          <w:rFonts w:cs="Times New Roman"/>
        </w:rPr>
        <w:t>saw</w:t>
      </w:r>
      <w:r w:rsidR="0047324C" w:rsidRPr="0034042F">
        <w:rPr>
          <w:rFonts w:cs="Times New Roman"/>
        </w:rPr>
        <w:t xml:space="preserve"> was an </w:t>
      </w:r>
      <w:r w:rsidRPr="0034042F">
        <w:rPr>
          <w:rFonts w:cs="Times New Roman"/>
        </w:rPr>
        <w:t>indication</w:t>
      </w:r>
      <w:r w:rsidR="0047324C" w:rsidRPr="0034042F">
        <w:rPr>
          <w:rFonts w:cs="Times New Roman"/>
        </w:rPr>
        <w:t xml:space="preserve"> of interest; they negotiated prices.  If quote was 5.30 and they wanted 5.40 – they had option to accept or reject</w:t>
      </w:r>
    </w:p>
    <w:p w:rsidR="0047324C" w:rsidRPr="0034042F" w:rsidRDefault="0047324C">
      <w:pPr>
        <w:rPr>
          <w:rFonts w:cs="Times New Roman"/>
        </w:rPr>
      </w:pPr>
      <w:r w:rsidRPr="0034042F">
        <w:rPr>
          <w:rFonts w:cs="Times New Roman"/>
        </w:rPr>
        <w:t xml:space="preserve">All prices were actionable – they chose to call up and </w:t>
      </w:r>
      <w:r w:rsidR="007A02E2" w:rsidRPr="0034042F">
        <w:rPr>
          <w:rFonts w:cs="Times New Roman"/>
        </w:rPr>
        <w:t>negotiate</w:t>
      </w:r>
      <w:r w:rsidRPr="0034042F">
        <w:rPr>
          <w:rFonts w:cs="Times New Roman"/>
        </w:rPr>
        <w:t xml:space="preserve"> price.  Bloomberg – you could hit if you wanted to – could you renegotiate through terminal or phone – both.</w:t>
      </w:r>
    </w:p>
    <w:p w:rsidR="0047324C" w:rsidRPr="0034042F" w:rsidRDefault="0047324C">
      <w:pPr>
        <w:rPr>
          <w:rFonts w:cs="Times New Roman"/>
        </w:rPr>
      </w:pPr>
      <w:r w:rsidRPr="0034042F">
        <w:rPr>
          <w:rFonts w:cs="Times New Roman"/>
        </w:rPr>
        <w:t xml:space="preserve">Typically used terminal; if trader wasn’t giving the level they wanted; pleas their case and they might get better </w:t>
      </w:r>
      <w:r w:rsidR="007A02E2" w:rsidRPr="0034042F">
        <w:rPr>
          <w:rFonts w:cs="Times New Roman"/>
        </w:rPr>
        <w:t>price</w:t>
      </w:r>
      <w:r w:rsidRPr="0034042F">
        <w:rPr>
          <w:rFonts w:cs="Times New Roman"/>
        </w:rPr>
        <w:t>.</w:t>
      </w:r>
    </w:p>
    <w:p w:rsidR="0047324C" w:rsidRPr="0034042F" w:rsidRDefault="0047324C">
      <w:pPr>
        <w:rPr>
          <w:rFonts w:cs="Times New Roman"/>
        </w:rPr>
      </w:pPr>
      <w:r w:rsidRPr="0034042F">
        <w:rPr>
          <w:rFonts w:cs="Times New Roman"/>
        </w:rPr>
        <w:t>Sales people would point out they had certain paper on the screen.  They promote what they have available.</w:t>
      </w:r>
      <w:r w:rsidR="004D47DA" w:rsidRPr="0034042F">
        <w:rPr>
          <w:rFonts w:cs="Times New Roman"/>
        </w:rPr>
        <w:t xml:space="preserve">   Might lead them to believe trader having trouble placing </w:t>
      </w:r>
      <w:r w:rsidR="007A02E2" w:rsidRPr="0034042F">
        <w:rPr>
          <w:rFonts w:cs="Times New Roman"/>
        </w:rPr>
        <w:t>paper</w:t>
      </w:r>
      <w:r w:rsidR="004D47DA" w:rsidRPr="0034042F">
        <w:rPr>
          <w:rFonts w:cs="Times New Roman"/>
        </w:rPr>
        <w:t xml:space="preserve"> – </w:t>
      </w:r>
    </w:p>
    <w:p w:rsidR="004D47DA" w:rsidRPr="0034042F" w:rsidRDefault="004D47DA">
      <w:pPr>
        <w:rPr>
          <w:rFonts w:cs="Times New Roman"/>
        </w:rPr>
      </w:pPr>
      <w:r w:rsidRPr="0034042F">
        <w:rPr>
          <w:rFonts w:cs="Times New Roman"/>
        </w:rPr>
        <w:t>Q: Did you take advantage of those arrangements.</w:t>
      </w:r>
    </w:p>
    <w:p w:rsidR="002F105A" w:rsidRPr="0034042F" w:rsidRDefault="004D47DA">
      <w:pPr>
        <w:rPr>
          <w:rFonts w:cs="Times New Roman"/>
        </w:rPr>
      </w:pPr>
      <w:r w:rsidRPr="0034042F">
        <w:rPr>
          <w:rFonts w:cs="Times New Roman"/>
        </w:rPr>
        <w:t>A:  They negotiated all day.  Whether through the terminal or in discussions.</w:t>
      </w:r>
      <w:r w:rsidR="00163FC3">
        <w:rPr>
          <w:rFonts w:cs="Times New Roman"/>
        </w:rPr>
        <w:t xml:space="preserve">  </w:t>
      </w:r>
      <w:r w:rsidR="002F105A" w:rsidRPr="0034042F">
        <w:rPr>
          <w:rFonts w:cs="Times New Roman"/>
        </w:rPr>
        <w:t xml:space="preserve">Could go either way – on screen or calling up – they had the ability to do large size.  Others with smaller portfolios wouldn’t get time of day from a broker.  With a large fund, they had more </w:t>
      </w:r>
      <w:r w:rsidR="007A02E2" w:rsidRPr="0034042F">
        <w:rPr>
          <w:rFonts w:cs="Times New Roman"/>
        </w:rPr>
        <w:t>negotiating power</w:t>
      </w:r>
      <w:r w:rsidR="002F105A" w:rsidRPr="0034042F">
        <w:rPr>
          <w:rFonts w:cs="Times New Roman"/>
        </w:rPr>
        <w:t>.</w:t>
      </w:r>
    </w:p>
    <w:p w:rsidR="002F105A" w:rsidRPr="0034042F" w:rsidRDefault="002F105A">
      <w:pPr>
        <w:rPr>
          <w:rFonts w:cs="Times New Roman"/>
        </w:rPr>
      </w:pPr>
      <w:r w:rsidRPr="0034042F">
        <w:rPr>
          <w:rFonts w:cs="Times New Roman"/>
        </w:rPr>
        <w:t xml:space="preserve">Q:  SIVs – KKR, Axim, Ottimo.  </w:t>
      </w:r>
      <w:r w:rsidR="001B0F98" w:rsidRPr="0034042F">
        <w:rPr>
          <w:rFonts w:cs="Times New Roman"/>
        </w:rPr>
        <w:t>What were advantages; risks – Spring, Summer ‘07</w:t>
      </w:r>
    </w:p>
    <w:p w:rsidR="001B0F98" w:rsidRPr="0034042F" w:rsidRDefault="001B0F98">
      <w:pPr>
        <w:rPr>
          <w:rFonts w:cs="Times New Roman"/>
        </w:rPr>
      </w:pPr>
      <w:r w:rsidRPr="0034042F">
        <w:rPr>
          <w:rFonts w:cs="Times New Roman"/>
        </w:rPr>
        <w:t>A:  KKR Atlantic – had been buying it for well over a y</w:t>
      </w:r>
      <w:r w:rsidR="00163FC3">
        <w:rPr>
          <w:rFonts w:cs="Times New Roman"/>
        </w:rPr>
        <w:t>ea</w:t>
      </w:r>
      <w:r w:rsidRPr="0034042F">
        <w:rPr>
          <w:rFonts w:cs="Times New Roman"/>
        </w:rPr>
        <w:t>r.  Nothing extrao</w:t>
      </w:r>
      <w:r w:rsidR="00163FC3">
        <w:rPr>
          <w:rFonts w:cs="Times New Roman"/>
        </w:rPr>
        <w:t>r</w:t>
      </w:r>
      <w:r w:rsidRPr="0034042F">
        <w:rPr>
          <w:rFonts w:cs="Times New Roman"/>
        </w:rPr>
        <w:t xml:space="preserve">dinary.  They came up with </w:t>
      </w:r>
      <w:r w:rsidR="00163FC3">
        <w:rPr>
          <w:rFonts w:cs="Times New Roman"/>
        </w:rPr>
        <w:t xml:space="preserve">KKR </w:t>
      </w:r>
      <w:r w:rsidRPr="0034042F">
        <w:rPr>
          <w:rFonts w:cs="Times New Roman"/>
        </w:rPr>
        <w:t xml:space="preserve">Pacific program – Spring ’07 – similar program.  No issues at all.  Ottomo – </w:t>
      </w:r>
      <w:r w:rsidR="007A02E2" w:rsidRPr="0034042F">
        <w:rPr>
          <w:rFonts w:cs="Times New Roman"/>
        </w:rPr>
        <w:t>similar</w:t>
      </w:r>
      <w:r w:rsidRPr="0034042F">
        <w:rPr>
          <w:rFonts w:cs="Times New Roman"/>
        </w:rPr>
        <w:t xml:space="preserve"> to KKRs.  Other programs with residential mortgages as their collateral = </w:t>
      </w:r>
      <w:r w:rsidR="007A02E2" w:rsidRPr="0034042F">
        <w:rPr>
          <w:rFonts w:cs="Times New Roman"/>
        </w:rPr>
        <w:t>everything</w:t>
      </w:r>
      <w:r w:rsidRPr="0034042F">
        <w:rPr>
          <w:rFonts w:cs="Times New Roman"/>
        </w:rPr>
        <w:t xml:space="preserve"> was AAA </w:t>
      </w:r>
      <w:r w:rsidR="007A02E2" w:rsidRPr="0034042F">
        <w:rPr>
          <w:rFonts w:cs="Times New Roman"/>
        </w:rPr>
        <w:t>tranche</w:t>
      </w:r>
      <w:r w:rsidRPr="0034042F">
        <w:rPr>
          <w:rFonts w:cs="Times New Roman"/>
        </w:rPr>
        <w:t xml:space="preserve"> as collateral   Did not think housing would impact them.</w:t>
      </w:r>
    </w:p>
    <w:p w:rsidR="001B0F98" w:rsidRPr="0034042F" w:rsidRDefault="001B0F98">
      <w:pPr>
        <w:rPr>
          <w:rFonts w:cs="Times New Roman"/>
        </w:rPr>
      </w:pPr>
      <w:r w:rsidRPr="0034042F">
        <w:rPr>
          <w:rFonts w:cs="Times New Roman"/>
        </w:rPr>
        <w:t xml:space="preserve">Q:  Discussion with Lehman regarding the collateral; </w:t>
      </w:r>
      <w:r w:rsidR="007A02E2" w:rsidRPr="0034042F">
        <w:rPr>
          <w:rFonts w:cs="Times New Roman"/>
        </w:rPr>
        <w:t>expectorations</w:t>
      </w:r>
      <w:r w:rsidRPr="0034042F">
        <w:rPr>
          <w:rFonts w:cs="Times New Roman"/>
        </w:rPr>
        <w:t xml:space="preserve"> for performance?</w:t>
      </w:r>
    </w:p>
    <w:p w:rsidR="001B0F98" w:rsidRPr="0034042F" w:rsidRDefault="001B0F98">
      <w:pPr>
        <w:rPr>
          <w:rFonts w:cs="Times New Roman"/>
        </w:rPr>
      </w:pPr>
      <w:r w:rsidRPr="0034042F">
        <w:rPr>
          <w:rFonts w:cs="Times New Roman"/>
        </w:rPr>
        <w:t>A:  Still receiving monthly reports – didn’t seem like any issue with portfolio requirements.  No specific discussion with Lehman about collateral or securities.</w:t>
      </w:r>
    </w:p>
    <w:p w:rsidR="001B0F98" w:rsidRPr="0034042F" w:rsidRDefault="00163FC3">
      <w:pPr>
        <w:rPr>
          <w:rFonts w:cs="Times New Roman"/>
        </w:rPr>
      </w:pPr>
      <w:r>
        <w:rPr>
          <w:rFonts w:cs="Times New Roman"/>
        </w:rPr>
        <w:t xml:space="preserve">Q:  </w:t>
      </w:r>
      <w:r w:rsidR="001B0F98" w:rsidRPr="0034042F">
        <w:rPr>
          <w:rFonts w:cs="Times New Roman"/>
        </w:rPr>
        <w:t>KKR Atlantic and Pacific –discussion with trader that you could get particularly good price?</w:t>
      </w:r>
    </w:p>
    <w:p w:rsidR="001B0F98" w:rsidRPr="0034042F" w:rsidRDefault="001B0F98">
      <w:pPr>
        <w:rPr>
          <w:rFonts w:cs="Times New Roman"/>
        </w:rPr>
      </w:pPr>
      <w:r w:rsidRPr="0034042F">
        <w:rPr>
          <w:rFonts w:cs="Times New Roman"/>
        </w:rPr>
        <w:t xml:space="preserve">Does not recall anything special about those securities.  </w:t>
      </w:r>
    </w:p>
    <w:p w:rsidR="001B0F98" w:rsidRPr="0034042F" w:rsidRDefault="00163FC3">
      <w:pPr>
        <w:rPr>
          <w:rFonts w:cs="Times New Roman"/>
        </w:rPr>
      </w:pPr>
      <w:r>
        <w:rPr>
          <w:rFonts w:cs="Times New Roman"/>
        </w:rPr>
        <w:lastRenderedPageBreak/>
        <w:t xml:space="preserve">Q:  </w:t>
      </w:r>
      <w:r w:rsidR="001B0F98" w:rsidRPr="0034042F">
        <w:rPr>
          <w:rFonts w:cs="Times New Roman"/>
        </w:rPr>
        <w:t xml:space="preserve">Any </w:t>
      </w:r>
      <w:r w:rsidR="007A02E2" w:rsidRPr="0034042F">
        <w:rPr>
          <w:rFonts w:cs="Times New Roman"/>
        </w:rPr>
        <w:t>memorialization</w:t>
      </w:r>
      <w:r w:rsidR="001B0F98" w:rsidRPr="0034042F">
        <w:rPr>
          <w:rFonts w:cs="Times New Roman"/>
        </w:rPr>
        <w:t xml:space="preserve"> of discussion – </w:t>
      </w:r>
      <w:r w:rsidR="007A02E2" w:rsidRPr="0034042F">
        <w:rPr>
          <w:rFonts w:cs="Times New Roman"/>
        </w:rPr>
        <w:t>difference</w:t>
      </w:r>
      <w:r w:rsidR="001B0F98" w:rsidRPr="0034042F">
        <w:rPr>
          <w:rFonts w:cs="Times New Roman"/>
        </w:rPr>
        <w:t xml:space="preserve"> between quote on screen and price he paid – no documents that reflect.  No e-mail?</w:t>
      </w:r>
    </w:p>
    <w:p w:rsidR="001B0F98" w:rsidRPr="0034042F" w:rsidRDefault="00163FC3">
      <w:pPr>
        <w:rPr>
          <w:rFonts w:cs="Times New Roman"/>
        </w:rPr>
      </w:pPr>
      <w:r>
        <w:rPr>
          <w:rFonts w:cs="Times New Roman"/>
        </w:rPr>
        <w:t xml:space="preserve">A:  </w:t>
      </w:r>
      <w:r w:rsidR="001B0F98" w:rsidRPr="0034042F">
        <w:rPr>
          <w:rFonts w:cs="Times New Roman"/>
        </w:rPr>
        <w:t xml:space="preserve">Confirm – would show price.  </w:t>
      </w:r>
      <w:r w:rsidR="007A02E2" w:rsidRPr="0034042F">
        <w:rPr>
          <w:rFonts w:cs="Times New Roman"/>
        </w:rPr>
        <w:t>Wouldn’t</w:t>
      </w:r>
      <w:r w:rsidR="001B0F98" w:rsidRPr="0034042F">
        <w:rPr>
          <w:rFonts w:cs="Times New Roman"/>
        </w:rPr>
        <w:t xml:space="preserve"> show original offering </w:t>
      </w:r>
      <w:r w:rsidR="007A02E2" w:rsidRPr="0034042F">
        <w:rPr>
          <w:rFonts w:cs="Times New Roman"/>
        </w:rPr>
        <w:t>price</w:t>
      </w:r>
      <w:r w:rsidR="001B0F98" w:rsidRPr="0034042F">
        <w:rPr>
          <w:rFonts w:cs="Times New Roman"/>
        </w:rPr>
        <w:t xml:space="preserve">.  Screen price would change all day also,.  No memorizalization of those </w:t>
      </w:r>
      <w:r w:rsidR="007A02E2" w:rsidRPr="0034042F">
        <w:rPr>
          <w:rFonts w:cs="Times New Roman"/>
        </w:rPr>
        <w:t>discussions</w:t>
      </w:r>
      <w:r w:rsidR="001B0F98" w:rsidRPr="0034042F">
        <w:rPr>
          <w:rFonts w:cs="Times New Roman"/>
        </w:rPr>
        <w:t>.’</w:t>
      </w:r>
    </w:p>
    <w:p w:rsidR="001B0F98" w:rsidRPr="0034042F" w:rsidRDefault="00163FC3">
      <w:pPr>
        <w:rPr>
          <w:rFonts w:cs="Times New Roman"/>
        </w:rPr>
      </w:pPr>
      <w:r>
        <w:rPr>
          <w:rFonts w:cs="Times New Roman"/>
        </w:rPr>
        <w:t xml:space="preserve">Q:  </w:t>
      </w:r>
      <w:r w:rsidR="001B0F98" w:rsidRPr="0034042F">
        <w:rPr>
          <w:rFonts w:cs="Times New Roman"/>
        </w:rPr>
        <w:t xml:space="preserve">What about JPM – Ottimo and Axum.  Any discussions in which </w:t>
      </w:r>
      <w:r w:rsidR="007A02E2" w:rsidRPr="0034042F">
        <w:rPr>
          <w:rFonts w:cs="Times New Roman"/>
        </w:rPr>
        <w:t>those</w:t>
      </w:r>
      <w:r w:rsidR="001B0F98" w:rsidRPr="0034042F">
        <w:rPr>
          <w:rFonts w:cs="Times New Roman"/>
        </w:rPr>
        <w:t xml:space="preserve"> securities were discussed.  Was someone </w:t>
      </w:r>
      <w:r w:rsidR="007A02E2" w:rsidRPr="0034042F">
        <w:rPr>
          <w:rFonts w:cs="Times New Roman"/>
        </w:rPr>
        <w:t>describing</w:t>
      </w:r>
      <w:r w:rsidR="001B0F98" w:rsidRPr="0034042F">
        <w:rPr>
          <w:rFonts w:cs="Times New Roman"/>
        </w:rPr>
        <w:t xml:space="preserve"> those securities in </w:t>
      </w:r>
      <w:r w:rsidR="007A02E2" w:rsidRPr="0034042F">
        <w:rPr>
          <w:rFonts w:cs="Times New Roman"/>
        </w:rPr>
        <w:t>a</w:t>
      </w:r>
      <w:r w:rsidR="001B0F98" w:rsidRPr="0034042F">
        <w:rPr>
          <w:rFonts w:cs="Times New Roman"/>
        </w:rPr>
        <w:t xml:space="preserve"> way that made them sound better  than they were?</w:t>
      </w:r>
    </w:p>
    <w:p w:rsidR="001B0F98" w:rsidRPr="0034042F" w:rsidRDefault="00DF20B8">
      <w:pPr>
        <w:rPr>
          <w:rFonts w:cs="Times New Roman"/>
        </w:rPr>
      </w:pPr>
      <w:r>
        <w:rPr>
          <w:rFonts w:cs="Times New Roman"/>
        </w:rPr>
        <w:t xml:space="preserve">A:  </w:t>
      </w:r>
      <w:r w:rsidR="007A02E2" w:rsidRPr="0034042F">
        <w:rPr>
          <w:rFonts w:cs="Times New Roman"/>
        </w:rPr>
        <w:t xml:space="preserve">No – didn't hear anything different about them.  </w:t>
      </w:r>
    </w:p>
    <w:p w:rsidR="001B0F98" w:rsidRPr="0034042F" w:rsidRDefault="001B0F98">
      <w:pPr>
        <w:rPr>
          <w:rFonts w:cs="Times New Roman"/>
        </w:rPr>
      </w:pPr>
      <w:r w:rsidRPr="0034042F">
        <w:rPr>
          <w:rFonts w:cs="Times New Roman"/>
        </w:rPr>
        <w:t>Q:  Does SBA have any actions against JPM and Lehman based upon sales of those securities?</w:t>
      </w:r>
    </w:p>
    <w:p w:rsidR="001B0F98" w:rsidRPr="0034042F" w:rsidRDefault="001B0F98">
      <w:pPr>
        <w:rPr>
          <w:rFonts w:cs="Times New Roman"/>
        </w:rPr>
      </w:pPr>
      <w:r w:rsidRPr="0034042F">
        <w:rPr>
          <w:rFonts w:cs="Times New Roman"/>
        </w:rPr>
        <w:t xml:space="preserve">Lawyer answering – filed claim in B/R with Lehman; tolling agreements in place with JPM.  Is there a lawsuit that you initiated with JPM </w:t>
      </w:r>
      <w:r w:rsidR="007A02E2" w:rsidRPr="0034042F">
        <w:rPr>
          <w:rFonts w:cs="Times New Roman"/>
        </w:rPr>
        <w:t>regarding</w:t>
      </w:r>
      <w:r w:rsidRPr="0034042F">
        <w:rPr>
          <w:rFonts w:cs="Times New Roman"/>
        </w:rPr>
        <w:t xml:space="preserve"> these same securities.  Tolling agreement in place – Krebs and counsel discussed this already.  </w:t>
      </w:r>
    </w:p>
    <w:p w:rsidR="001B0F98" w:rsidRPr="0034042F" w:rsidRDefault="002F105A">
      <w:pPr>
        <w:rPr>
          <w:rFonts w:cs="Times New Roman"/>
        </w:rPr>
      </w:pPr>
      <w:r w:rsidRPr="0034042F">
        <w:rPr>
          <w:rFonts w:cs="Times New Roman"/>
        </w:rPr>
        <w:t xml:space="preserve"> </w:t>
      </w:r>
      <w:r w:rsidR="00AC4896">
        <w:rPr>
          <w:rFonts w:cs="Times New Roman"/>
        </w:rPr>
        <w:t>Pucillo:</w:t>
      </w:r>
      <w:r w:rsidR="001B0F98" w:rsidRPr="0034042F">
        <w:rPr>
          <w:rFonts w:cs="Times New Roman"/>
        </w:rPr>
        <w:t xml:space="preserve">  any lawsuits</w:t>
      </w:r>
      <w:r w:rsidR="00AC4896">
        <w:rPr>
          <w:rFonts w:cs="Times New Roman"/>
        </w:rPr>
        <w:t>?</w:t>
      </w:r>
      <w:r w:rsidR="001B0F98" w:rsidRPr="0034042F">
        <w:rPr>
          <w:rFonts w:cs="Times New Roman"/>
        </w:rPr>
        <w:t xml:space="preserve"> – </w:t>
      </w:r>
      <w:r w:rsidR="00AC4896">
        <w:rPr>
          <w:rFonts w:cs="Times New Roman"/>
        </w:rPr>
        <w:t xml:space="preserve">filed a </w:t>
      </w:r>
      <w:r w:rsidR="001B0F98" w:rsidRPr="0034042F">
        <w:rPr>
          <w:rFonts w:cs="Times New Roman"/>
        </w:rPr>
        <w:t xml:space="preserve">claim </w:t>
      </w:r>
      <w:r w:rsidR="00AC4896">
        <w:rPr>
          <w:rFonts w:cs="Times New Roman"/>
        </w:rPr>
        <w:t>vs</w:t>
      </w:r>
      <w:r w:rsidR="001B0F98" w:rsidRPr="0034042F">
        <w:rPr>
          <w:rFonts w:cs="Times New Roman"/>
        </w:rPr>
        <w:t xml:space="preserve"> Lehman</w:t>
      </w:r>
      <w:r w:rsidR="00AC4896">
        <w:rPr>
          <w:rFonts w:cs="Times New Roman"/>
        </w:rPr>
        <w:t xml:space="preserve">; </w:t>
      </w:r>
      <w:r w:rsidR="001B0F98" w:rsidRPr="0034042F">
        <w:rPr>
          <w:rFonts w:cs="Times New Roman"/>
        </w:rPr>
        <w:t xml:space="preserve"> JPM no current lawsuit – tolling </w:t>
      </w:r>
      <w:r w:rsidR="007A02E2" w:rsidRPr="0034042F">
        <w:rPr>
          <w:rFonts w:cs="Times New Roman"/>
        </w:rPr>
        <w:t>agreement</w:t>
      </w:r>
      <w:r w:rsidR="001B0F98" w:rsidRPr="0034042F">
        <w:rPr>
          <w:rFonts w:cs="Times New Roman"/>
        </w:rPr>
        <w:t xml:space="preserve"> in </w:t>
      </w:r>
      <w:r w:rsidR="007A02E2" w:rsidRPr="0034042F">
        <w:rPr>
          <w:rFonts w:cs="Times New Roman"/>
        </w:rPr>
        <w:t>place</w:t>
      </w:r>
      <w:r w:rsidR="001B0F98" w:rsidRPr="0034042F">
        <w:rPr>
          <w:rFonts w:cs="Times New Roman"/>
        </w:rPr>
        <w:t xml:space="preserve">.  </w:t>
      </w:r>
    </w:p>
    <w:p w:rsidR="00FB2A17" w:rsidRPr="0034042F" w:rsidRDefault="001B0F98">
      <w:pPr>
        <w:rPr>
          <w:rFonts w:cs="Times New Roman"/>
        </w:rPr>
      </w:pPr>
      <w:r w:rsidRPr="0034042F">
        <w:rPr>
          <w:rFonts w:cs="Times New Roman"/>
        </w:rPr>
        <w:t>Krebs – one certainly being considered depending upon facts.  If you’re engaged in negotiations regarding settlement – then it’s confidential.</w:t>
      </w:r>
    </w:p>
    <w:p w:rsidR="001B0F98" w:rsidRPr="0034042F" w:rsidRDefault="001B0F98">
      <w:pPr>
        <w:rPr>
          <w:rFonts w:cs="Times New Roman"/>
        </w:rPr>
      </w:pPr>
      <w:r w:rsidRPr="0034042F">
        <w:rPr>
          <w:rFonts w:cs="Times New Roman"/>
        </w:rPr>
        <w:t xml:space="preserve">JM – </w:t>
      </w:r>
      <w:r w:rsidR="00AC4896">
        <w:rPr>
          <w:rFonts w:cs="Times New Roman"/>
        </w:rPr>
        <w:t xml:space="preserve">we are </w:t>
      </w:r>
      <w:r w:rsidRPr="0034042F">
        <w:rPr>
          <w:rFonts w:cs="Times New Roman"/>
        </w:rPr>
        <w:t>request</w:t>
      </w:r>
      <w:r w:rsidR="00AC4896">
        <w:rPr>
          <w:rFonts w:cs="Times New Roman"/>
        </w:rPr>
        <w:t xml:space="preserve">ing copy of </w:t>
      </w:r>
      <w:r w:rsidRPr="0034042F">
        <w:rPr>
          <w:rFonts w:cs="Times New Roman"/>
        </w:rPr>
        <w:t xml:space="preserve"> Lehman B/R claim.</w:t>
      </w:r>
    </w:p>
    <w:p w:rsidR="001B0F98" w:rsidRPr="0034042F" w:rsidRDefault="00AC4896">
      <w:pPr>
        <w:rPr>
          <w:rFonts w:cs="Times New Roman"/>
        </w:rPr>
      </w:pPr>
      <w:r>
        <w:rPr>
          <w:rFonts w:cs="Times New Roman"/>
        </w:rPr>
        <w:t xml:space="preserve">Q:  </w:t>
      </w:r>
      <w:r w:rsidR="001B0F98" w:rsidRPr="0034042F">
        <w:rPr>
          <w:rFonts w:cs="Times New Roman"/>
        </w:rPr>
        <w:t xml:space="preserve">Whether representations made from </w:t>
      </w:r>
      <w:r w:rsidR="007A02E2" w:rsidRPr="0034042F">
        <w:rPr>
          <w:rFonts w:cs="Times New Roman"/>
        </w:rPr>
        <w:t>Lehman</w:t>
      </w:r>
      <w:r w:rsidR="001B0F98" w:rsidRPr="0034042F">
        <w:rPr>
          <w:rFonts w:cs="Times New Roman"/>
        </w:rPr>
        <w:t xml:space="preserve"> and JPM regarding </w:t>
      </w:r>
      <w:r w:rsidR="007A02E2" w:rsidRPr="0034042F">
        <w:rPr>
          <w:rFonts w:cs="Times New Roman"/>
        </w:rPr>
        <w:t>these</w:t>
      </w:r>
      <w:r w:rsidR="001B0F98" w:rsidRPr="0034042F">
        <w:rPr>
          <w:rFonts w:cs="Times New Roman"/>
        </w:rPr>
        <w:t xml:space="preserve"> </w:t>
      </w:r>
      <w:r w:rsidR="007A02E2" w:rsidRPr="0034042F">
        <w:rPr>
          <w:rFonts w:cs="Times New Roman"/>
        </w:rPr>
        <w:t>particular</w:t>
      </w:r>
      <w:r w:rsidR="001B0F98" w:rsidRPr="0034042F">
        <w:rPr>
          <w:rFonts w:cs="Times New Roman"/>
        </w:rPr>
        <w:t xml:space="preserve"> securities.</w:t>
      </w:r>
    </w:p>
    <w:p w:rsidR="001B0F98" w:rsidRPr="0034042F" w:rsidRDefault="001B0F98">
      <w:pPr>
        <w:rPr>
          <w:rFonts w:cs="Times New Roman"/>
        </w:rPr>
      </w:pPr>
      <w:r w:rsidRPr="0034042F">
        <w:rPr>
          <w:rFonts w:cs="Times New Roman"/>
        </w:rPr>
        <w:t>A:  No – they were not hyping g these securities.</w:t>
      </w:r>
    </w:p>
    <w:p w:rsidR="001B0F98" w:rsidRPr="0034042F" w:rsidRDefault="001B0F98">
      <w:pPr>
        <w:rPr>
          <w:rFonts w:cs="Times New Roman"/>
        </w:rPr>
      </w:pPr>
      <w:r w:rsidRPr="0034042F">
        <w:rPr>
          <w:rFonts w:cs="Times New Roman"/>
        </w:rPr>
        <w:t xml:space="preserve">Q:  Were there other securities that </w:t>
      </w:r>
      <w:r w:rsidR="007A02E2" w:rsidRPr="0034042F">
        <w:rPr>
          <w:rFonts w:cs="Times New Roman"/>
        </w:rPr>
        <w:t>Lehman</w:t>
      </w:r>
      <w:r w:rsidRPr="0034042F">
        <w:rPr>
          <w:rFonts w:cs="Times New Roman"/>
        </w:rPr>
        <w:t>, JPM, other firms would try to sell you on?</w:t>
      </w:r>
    </w:p>
    <w:p w:rsidR="001B0F98" w:rsidRPr="0034042F" w:rsidRDefault="001B0F98">
      <w:pPr>
        <w:rPr>
          <w:rFonts w:cs="Times New Roman"/>
        </w:rPr>
      </w:pPr>
      <w:r w:rsidRPr="0034042F">
        <w:rPr>
          <w:rFonts w:cs="Times New Roman"/>
        </w:rPr>
        <w:t xml:space="preserve">A:  Occasionally, new programs – they’d </w:t>
      </w:r>
      <w:r w:rsidR="007A02E2" w:rsidRPr="0034042F">
        <w:rPr>
          <w:rFonts w:cs="Times New Roman"/>
        </w:rPr>
        <w:t>show</w:t>
      </w:r>
      <w:r w:rsidRPr="0034042F">
        <w:rPr>
          <w:rFonts w:cs="Times New Roman"/>
        </w:rPr>
        <w:t xml:space="preserve"> materials.</w:t>
      </w:r>
    </w:p>
    <w:p w:rsidR="001B0F98" w:rsidRPr="0034042F" w:rsidRDefault="001B0F98">
      <w:pPr>
        <w:rPr>
          <w:rFonts w:cs="Times New Roman"/>
        </w:rPr>
      </w:pPr>
      <w:r w:rsidRPr="0034042F">
        <w:rPr>
          <w:rFonts w:cs="Times New Roman"/>
        </w:rPr>
        <w:t xml:space="preserve">Krebs – you had been dealing with these folks for </w:t>
      </w:r>
      <w:r w:rsidR="007A02E2" w:rsidRPr="0034042F">
        <w:rPr>
          <w:rFonts w:cs="Times New Roman"/>
        </w:rPr>
        <w:t>qu</w:t>
      </w:r>
      <w:r w:rsidR="00AC4896">
        <w:rPr>
          <w:rFonts w:cs="Times New Roman"/>
        </w:rPr>
        <w:t>i</w:t>
      </w:r>
      <w:r w:rsidR="007A02E2" w:rsidRPr="0034042F">
        <w:rPr>
          <w:rFonts w:cs="Times New Roman"/>
        </w:rPr>
        <w:t>te</w:t>
      </w:r>
      <w:r w:rsidRPr="0034042F">
        <w:rPr>
          <w:rFonts w:cs="Times New Roman"/>
        </w:rPr>
        <w:t xml:space="preserve"> a </w:t>
      </w:r>
      <w:r w:rsidR="007A02E2" w:rsidRPr="0034042F">
        <w:rPr>
          <w:rFonts w:cs="Times New Roman"/>
        </w:rPr>
        <w:t>while</w:t>
      </w:r>
      <w:r w:rsidR="00AC4896">
        <w:rPr>
          <w:rFonts w:cs="Times New Roman"/>
        </w:rPr>
        <w:t>?</w:t>
      </w:r>
    </w:p>
    <w:p w:rsidR="001B0F98" w:rsidRPr="0034042F" w:rsidRDefault="001B0F98">
      <w:pPr>
        <w:rPr>
          <w:rFonts w:cs="Times New Roman"/>
        </w:rPr>
      </w:pPr>
      <w:r w:rsidRPr="0034042F">
        <w:rPr>
          <w:rFonts w:cs="Times New Roman"/>
        </w:rPr>
        <w:t>Q:  Since 2005; if salesmen knew what they were doing they knew better than to shop things they weren’t interested in.</w:t>
      </w:r>
    </w:p>
    <w:p w:rsidR="001B0F98" w:rsidRPr="0034042F" w:rsidRDefault="001B0F98">
      <w:pPr>
        <w:rPr>
          <w:rFonts w:cs="Times New Roman"/>
        </w:rPr>
      </w:pPr>
      <w:r w:rsidRPr="0034042F">
        <w:rPr>
          <w:rFonts w:cs="Times New Roman"/>
        </w:rPr>
        <w:t>A:  Corre</w:t>
      </w:r>
      <w:r w:rsidR="00AC4896">
        <w:rPr>
          <w:rFonts w:cs="Times New Roman"/>
        </w:rPr>
        <w:t>c</w:t>
      </w:r>
      <w:r w:rsidRPr="0034042F">
        <w:rPr>
          <w:rFonts w:cs="Times New Roman"/>
        </w:rPr>
        <w:t>t</w:t>
      </w:r>
      <w:r w:rsidR="00726A68">
        <w:rPr>
          <w:rFonts w:cs="Times New Roman"/>
        </w:rPr>
        <w:t xml:space="preserve">.  </w:t>
      </w:r>
      <w:r w:rsidR="007A02E2" w:rsidRPr="0034042F">
        <w:rPr>
          <w:rFonts w:cs="Times New Roman"/>
        </w:rPr>
        <w:t xml:space="preserve">There were other salesmen who might show 2 yr corporate paper – e.g.  </w:t>
      </w:r>
      <w:r w:rsidRPr="0034042F">
        <w:rPr>
          <w:rFonts w:cs="Times New Roman"/>
        </w:rPr>
        <w:t>There were more aggressive less informed people who tried to sell anything.</w:t>
      </w:r>
      <w:r w:rsidR="00726A68">
        <w:rPr>
          <w:rFonts w:cs="Times New Roman"/>
        </w:rPr>
        <w:t xml:space="preserve">  </w:t>
      </w:r>
      <w:r w:rsidRPr="0034042F">
        <w:rPr>
          <w:rFonts w:cs="Times New Roman"/>
        </w:rPr>
        <w:t>If you weren’t in the top 20 – couldn’t put them on the approved broker list.</w:t>
      </w:r>
    </w:p>
    <w:p w:rsidR="001B0F98" w:rsidRPr="0034042F" w:rsidRDefault="001B0F98">
      <w:pPr>
        <w:rPr>
          <w:rFonts w:cs="Times New Roman"/>
        </w:rPr>
      </w:pPr>
      <w:r w:rsidRPr="0034042F">
        <w:rPr>
          <w:rFonts w:cs="Times New Roman"/>
        </w:rPr>
        <w:t xml:space="preserve">Krebs:  Why the top 20 </w:t>
      </w:r>
      <w:r w:rsidR="007A02E2" w:rsidRPr="0034042F">
        <w:rPr>
          <w:rFonts w:cs="Times New Roman"/>
        </w:rPr>
        <w:t>league</w:t>
      </w:r>
      <w:r w:rsidRPr="0034042F">
        <w:rPr>
          <w:rFonts w:cs="Times New Roman"/>
        </w:rPr>
        <w:t xml:space="preserve"> tables, as opposed to a specialist.</w:t>
      </w:r>
    </w:p>
    <w:p w:rsidR="002A5AF0" w:rsidRPr="0034042F" w:rsidRDefault="001B0F98">
      <w:pPr>
        <w:rPr>
          <w:rFonts w:cs="Times New Roman"/>
        </w:rPr>
      </w:pPr>
      <w:r w:rsidRPr="0034042F">
        <w:rPr>
          <w:rFonts w:cs="Times New Roman"/>
        </w:rPr>
        <w:t>A:  Pool couldn’t buy CDOs or RM</w:t>
      </w:r>
      <w:r w:rsidR="002A5AF0" w:rsidRPr="0034042F">
        <w:rPr>
          <w:rFonts w:cs="Times New Roman"/>
        </w:rPr>
        <w:t xml:space="preserve">BS straight up.  </w:t>
      </w:r>
      <w:r w:rsidR="007A02E2" w:rsidRPr="0034042F">
        <w:rPr>
          <w:rFonts w:cs="Times New Roman"/>
        </w:rPr>
        <w:t>Small regionals sourced their offerings from top 20 dealers – went directly to traders.</w:t>
      </w:r>
    </w:p>
    <w:p w:rsidR="002A5AF0" w:rsidRPr="0034042F" w:rsidRDefault="002A5AF0">
      <w:pPr>
        <w:rPr>
          <w:rFonts w:cs="Times New Roman"/>
        </w:rPr>
      </w:pPr>
      <w:r w:rsidRPr="0034042F">
        <w:rPr>
          <w:rFonts w:cs="Times New Roman"/>
        </w:rPr>
        <w:t xml:space="preserve"> Q:  </w:t>
      </w:r>
      <w:r w:rsidR="007A02E2" w:rsidRPr="0034042F">
        <w:rPr>
          <w:rFonts w:cs="Times New Roman"/>
        </w:rPr>
        <w:t>Yield</w:t>
      </w:r>
      <w:r w:rsidRPr="0034042F">
        <w:rPr>
          <w:rFonts w:cs="Times New Roman"/>
        </w:rPr>
        <w:t xml:space="preserve"> – </w:t>
      </w:r>
      <w:r w:rsidR="007A02E2" w:rsidRPr="0034042F">
        <w:rPr>
          <w:rFonts w:cs="Times New Roman"/>
        </w:rPr>
        <w:t>Interrogatory</w:t>
      </w:r>
      <w:r w:rsidRPr="0034042F">
        <w:rPr>
          <w:rFonts w:cs="Times New Roman"/>
        </w:rPr>
        <w:t xml:space="preserve"> #2 – was it to enhance LGIP yield?  </w:t>
      </w:r>
      <w:r w:rsidR="007A02E2" w:rsidRPr="0034042F">
        <w:rPr>
          <w:rFonts w:cs="Times New Roman"/>
        </w:rPr>
        <w:t xml:space="preserve">Answer: </w:t>
      </w:r>
      <w:r w:rsidRPr="0034042F">
        <w:rPr>
          <w:rFonts w:cs="Times New Roman"/>
        </w:rPr>
        <w:t xml:space="preserve"> was safety and short term duration and then returns?  How was it you were able to maintain a fairly high yield for fund?</w:t>
      </w:r>
    </w:p>
    <w:p w:rsidR="002A5AF0" w:rsidRPr="0034042F" w:rsidRDefault="002A5AF0">
      <w:pPr>
        <w:rPr>
          <w:rFonts w:cs="Times New Roman"/>
        </w:rPr>
      </w:pPr>
      <w:r w:rsidRPr="0034042F">
        <w:rPr>
          <w:rFonts w:cs="Times New Roman"/>
        </w:rPr>
        <w:lastRenderedPageBreak/>
        <w:t xml:space="preserve">A:  Overwhelming reason they had a fairly competitive return – they were </w:t>
      </w:r>
      <w:r w:rsidR="007A02E2" w:rsidRPr="0034042F">
        <w:rPr>
          <w:rFonts w:cs="Times New Roman"/>
        </w:rPr>
        <w:t>charging</w:t>
      </w:r>
      <w:r w:rsidRPr="0034042F">
        <w:rPr>
          <w:rFonts w:cs="Times New Roman"/>
        </w:rPr>
        <w:t xml:space="preserve"> 1.5 to 2 bp – as compared to </w:t>
      </w:r>
      <w:r w:rsidR="007A02E2" w:rsidRPr="0034042F">
        <w:rPr>
          <w:rFonts w:cs="Times New Roman"/>
        </w:rPr>
        <w:t>commercial</w:t>
      </w:r>
      <w:r w:rsidRPr="0034042F">
        <w:rPr>
          <w:rFonts w:cs="Times New Roman"/>
        </w:rPr>
        <w:t xml:space="preserve"> MM fund managers.  Had an advantage right from the start.  </w:t>
      </w:r>
    </w:p>
    <w:p w:rsidR="002A5AF0" w:rsidRPr="0034042F" w:rsidRDefault="002A5AF0">
      <w:pPr>
        <w:rPr>
          <w:rFonts w:cs="Times New Roman"/>
        </w:rPr>
      </w:pPr>
      <w:r w:rsidRPr="0034042F">
        <w:rPr>
          <w:rFonts w:cs="Times New Roman"/>
        </w:rPr>
        <w:t xml:space="preserve">Q:  When compared to a MMF, what about comparing your state pool with comparable </w:t>
      </w:r>
      <w:r w:rsidR="007A02E2" w:rsidRPr="0034042F">
        <w:rPr>
          <w:rFonts w:cs="Times New Roman"/>
        </w:rPr>
        <w:t>pools</w:t>
      </w:r>
      <w:r w:rsidRPr="0034042F">
        <w:rPr>
          <w:rFonts w:cs="Times New Roman"/>
        </w:rPr>
        <w:t xml:space="preserve"> in other states?</w:t>
      </w:r>
    </w:p>
    <w:p w:rsidR="002A5AF0" w:rsidRPr="0034042F" w:rsidRDefault="002A5AF0">
      <w:pPr>
        <w:rPr>
          <w:rFonts w:cs="Times New Roman"/>
        </w:rPr>
      </w:pPr>
      <w:r w:rsidRPr="0034042F">
        <w:rPr>
          <w:rFonts w:cs="Times New Roman"/>
        </w:rPr>
        <w:t>A:  Does not recall comparing themselves with other state pools.  In July ’07, the FL LGIP fund was the #1 yielding fund.</w:t>
      </w:r>
    </w:p>
    <w:p w:rsidR="002A5AF0" w:rsidRPr="0034042F" w:rsidRDefault="002A5AF0">
      <w:pPr>
        <w:rPr>
          <w:rFonts w:cs="Times New Roman"/>
        </w:rPr>
      </w:pPr>
      <w:r w:rsidRPr="0034042F">
        <w:rPr>
          <w:rFonts w:cs="Times New Roman"/>
        </w:rPr>
        <w:t>A:  Does not recall that.</w:t>
      </w:r>
    </w:p>
    <w:p w:rsidR="002A5AF0" w:rsidRPr="0034042F" w:rsidRDefault="002A5AF0">
      <w:pPr>
        <w:rPr>
          <w:rFonts w:cs="Times New Roman"/>
        </w:rPr>
      </w:pPr>
      <w:r w:rsidRPr="0034042F">
        <w:rPr>
          <w:rFonts w:cs="Times New Roman"/>
        </w:rPr>
        <w:t>Q:  For Kevin Sigr</w:t>
      </w:r>
      <w:r w:rsidR="00AE7681">
        <w:rPr>
          <w:rFonts w:cs="Times New Roman"/>
        </w:rPr>
        <w:t>i</w:t>
      </w:r>
      <w:r w:rsidRPr="0034042F">
        <w:rPr>
          <w:rFonts w:cs="Times New Roman"/>
        </w:rPr>
        <w:t xml:space="preserve">st – yield – were you aware that FL fund was either the highest yielding or among the top </w:t>
      </w:r>
      <w:r w:rsidR="007A02E2" w:rsidRPr="0034042F">
        <w:rPr>
          <w:rFonts w:cs="Times New Roman"/>
        </w:rPr>
        <w:t>few</w:t>
      </w:r>
      <w:r w:rsidRPr="0034042F">
        <w:rPr>
          <w:rFonts w:cs="Times New Roman"/>
        </w:rPr>
        <w:t xml:space="preserve">.  </w:t>
      </w:r>
    </w:p>
    <w:p w:rsidR="002A5AF0" w:rsidRPr="0034042F" w:rsidRDefault="002A5AF0">
      <w:pPr>
        <w:rPr>
          <w:rFonts w:cs="Times New Roman"/>
        </w:rPr>
      </w:pPr>
      <w:r w:rsidRPr="0034042F">
        <w:rPr>
          <w:rFonts w:cs="Times New Roman"/>
        </w:rPr>
        <w:t>A:  Did some diagnostics later – David Evans at Bloomberg also highlighted that in Fall ’07.  Comparison – is on a net of fee basis.  Because fees were so low, made their fund look high.  Graphic for 3</w:t>
      </w:r>
      <w:r w:rsidRPr="0034042F">
        <w:rPr>
          <w:rFonts w:cs="Times New Roman"/>
          <w:vertAlign w:val="superscript"/>
        </w:rPr>
        <w:t>rd</w:t>
      </w:r>
      <w:r w:rsidRPr="0034042F">
        <w:rPr>
          <w:rFonts w:cs="Times New Roman"/>
        </w:rPr>
        <w:t xml:space="preserve"> Q Newsletter – graphic on front page – annualized participant returns – iMoney net – on a gross basis – not net – could see longer term performance – </w:t>
      </w:r>
      <w:r w:rsidR="007A02E2" w:rsidRPr="0034042F">
        <w:rPr>
          <w:rFonts w:cs="Times New Roman"/>
        </w:rPr>
        <w:t>shorter</w:t>
      </w:r>
      <w:r w:rsidRPr="0034042F">
        <w:rPr>
          <w:rFonts w:cs="Times New Roman"/>
        </w:rPr>
        <w:t xml:space="preserve"> term 5 bp between pool and imoney net institutional peer group and 10 bp difference between S&amp;P gross index.</w:t>
      </w:r>
    </w:p>
    <w:p w:rsidR="002A5AF0" w:rsidRPr="0034042F" w:rsidRDefault="002A5AF0">
      <w:pPr>
        <w:rPr>
          <w:rFonts w:cs="Times New Roman"/>
        </w:rPr>
      </w:pPr>
      <w:r w:rsidRPr="0034042F">
        <w:rPr>
          <w:rFonts w:cs="Times New Roman"/>
        </w:rPr>
        <w:t xml:space="preserve">Q:  Was there a conscious effort to </w:t>
      </w:r>
      <w:r w:rsidR="007A02E2" w:rsidRPr="0034042F">
        <w:rPr>
          <w:rFonts w:cs="Times New Roman"/>
        </w:rPr>
        <w:t>ensure</w:t>
      </w:r>
      <w:r w:rsidRPr="0034042F">
        <w:rPr>
          <w:rFonts w:cs="Times New Roman"/>
        </w:rPr>
        <w:t xml:space="preserve"> pool participants were getting among the highest yields available.</w:t>
      </w:r>
    </w:p>
    <w:p w:rsidR="002A5AF0" w:rsidRPr="0034042F" w:rsidRDefault="002A5AF0">
      <w:pPr>
        <w:rPr>
          <w:rFonts w:cs="Times New Roman"/>
        </w:rPr>
      </w:pPr>
      <w:r w:rsidRPr="0034042F">
        <w:rPr>
          <w:rFonts w:cs="Times New Roman"/>
        </w:rPr>
        <w:t>A:  Was not in competition with other state pools.  Sometimes calls from local banks -  how can you offer these returns.  Fee schedule 2 bp – they’d hang up.  Size on their size to get a few bp on each trade.  Didn’t think there was anything extraordinary about it?</w:t>
      </w:r>
    </w:p>
    <w:p w:rsidR="002A5AF0" w:rsidRPr="0034042F" w:rsidRDefault="002A5AF0">
      <w:pPr>
        <w:rPr>
          <w:rFonts w:cs="Times New Roman"/>
        </w:rPr>
      </w:pPr>
      <w:r w:rsidRPr="0034042F">
        <w:rPr>
          <w:rFonts w:cs="Times New Roman"/>
        </w:rPr>
        <w:t>Dodd:  Q:  What was different about FL fund from other state and local funds?</w:t>
      </w:r>
    </w:p>
    <w:p w:rsidR="002A5AF0" w:rsidRPr="0034042F" w:rsidRDefault="002A5AF0">
      <w:pPr>
        <w:rPr>
          <w:rFonts w:cs="Times New Roman"/>
        </w:rPr>
      </w:pPr>
      <w:r w:rsidRPr="0034042F">
        <w:rPr>
          <w:rFonts w:cs="Times New Roman"/>
        </w:rPr>
        <w:t xml:space="preserve">A:  Nothing all that </w:t>
      </w:r>
      <w:r w:rsidR="007A02E2" w:rsidRPr="0034042F">
        <w:rPr>
          <w:rFonts w:cs="Times New Roman"/>
        </w:rPr>
        <w:t>different</w:t>
      </w:r>
      <w:r w:rsidRPr="0034042F">
        <w:rPr>
          <w:rFonts w:cs="Times New Roman"/>
        </w:rPr>
        <w:t xml:space="preserve"> – but doesn’t know if there’s was all that different.  E.g., competition within state of California – L.A. County vs. State pool.</w:t>
      </w:r>
    </w:p>
    <w:p w:rsidR="002A5AF0" w:rsidRPr="0034042F" w:rsidRDefault="000A2EB2">
      <w:pPr>
        <w:rPr>
          <w:rFonts w:cs="Times New Roman"/>
        </w:rPr>
      </w:pPr>
      <w:r w:rsidRPr="0034042F">
        <w:rPr>
          <w:rFonts w:cs="Times New Roman"/>
        </w:rPr>
        <w:t xml:space="preserve">Q:  Concentration in Countrywide CDs – summer 2007 – </w:t>
      </w:r>
    </w:p>
    <w:p w:rsidR="000A2EB2" w:rsidRPr="0034042F" w:rsidRDefault="000A2EB2">
      <w:pPr>
        <w:rPr>
          <w:rFonts w:cs="Times New Roman"/>
        </w:rPr>
      </w:pPr>
      <w:r w:rsidRPr="0034042F">
        <w:rPr>
          <w:rFonts w:cs="Times New Roman"/>
        </w:rPr>
        <w:t>A:  recalls only having bank debt.  Ltd to 5%; typically held individual issuances to 3%.</w:t>
      </w:r>
    </w:p>
    <w:p w:rsidR="000A2EB2" w:rsidRPr="0034042F" w:rsidRDefault="000A2EB2">
      <w:pPr>
        <w:rPr>
          <w:rFonts w:cs="Times New Roman"/>
        </w:rPr>
      </w:pPr>
      <w:r w:rsidRPr="0034042F">
        <w:rPr>
          <w:rFonts w:cs="Times New Roman"/>
        </w:rPr>
        <w:t xml:space="preserve">Q:  </w:t>
      </w:r>
      <w:r w:rsidR="007A02E2" w:rsidRPr="0034042F">
        <w:rPr>
          <w:rFonts w:cs="Times New Roman"/>
        </w:rPr>
        <w:t>Countrywide</w:t>
      </w:r>
      <w:r w:rsidRPr="0034042F">
        <w:rPr>
          <w:rFonts w:cs="Times New Roman"/>
        </w:rPr>
        <w:t xml:space="preserve"> in news quite a bit – why take </w:t>
      </w:r>
      <w:r w:rsidR="007A02E2" w:rsidRPr="0034042F">
        <w:rPr>
          <w:rFonts w:cs="Times New Roman"/>
        </w:rPr>
        <w:t>on</w:t>
      </w:r>
      <w:r w:rsidRPr="0034042F">
        <w:rPr>
          <w:rFonts w:cs="Times New Roman"/>
        </w:rPr>
        <w:t xml:space="preserve"> new debt?</w:t>
      </w:r>
    </w:p>
    <w:p w:rsidR="000A2EB2" w:rsidRPr="0034042F" w:rsidRDefault="000A2EB2">
      <w:pPr>
        <w:rPr>
          <w:rFonts w:cs="Times New Roman"/>
        </w:rPr>
      </w:pPr>
      <w:r w:rsidRPr="0034042F">
        <w:rPr>
          <w:rFonts w:cs="Times New Roman"/>
        </w:rPr>
        <w:t xml:space="preserve">A:  Would have spoken to </w:t>
      </w:r>
      <w:r w:rsidR="007A02E2" w:rsidRPr="0034042F">
        <w:rPr>
          <w:rFonts w:cs="Times New Roman"/>
        </w:rPr>
        <w:t>guys on</w:t>
      </w:r>
      <w:r w:rsidRPr="0034042F">
        <w:rPr>
          <w:rFonts w:cs="Times New Roman"/>
        </w:rPr>
        <w:t xml:space="preserve"> long term desk.  Felt more comfortable with bank debt rather than corporate holding.  Turned out OK.</w:t>
      </w:r>
    </w:p>
    <w:p w:rsidR="000A2EB2" w:rsidRPr="0034042F" w:rsidRDefault="002A2C5B">
      <w:pPr>
        <w:rPr>
          <w:rFonts w:cs="Times New Roman"/>
        </w:rPr>
      </w:pPr>
      <w:r w:rsidRPr="0034042F">
        <w:rPr>
          <w:rFonts w:cs="Times New Roman"/>
        </w:rPr>
        <w:t xml:space="preserve">Q:  Analyzing a place like Countrywide – how frequently would you have discussions about the company; risks?  </w:t>
      </w:r>
    </w:p>
    <w:p w:rsidR="002A2C5B" w:rsidRPr="0034042F" w:rsidRDefault="002A2C5B">
      <w:pPr>
        <w:rPr>
          <w:rFonts w:cs="Times New Roman"/>
        </w:rPr>
      </w:pPr>
      <w:r w:rsidRPr="0034042F">
        <w:rPr>
          <w:rFonts w:cs="Times New Roman"/>
        </w:rPr>
        <w:t>A:  No set schedule – open floor; general discussions all the time.  If someone saw something that ga</w:t>
      </w:r>
      <w:r w:rsidR="002673EF" w:rsidRPr="0034042F">
        <w:rPr>
          <w:rFonts w:cs="Times New Roman"/>
        </w:rPr>
        <w:t xml:space="preserve">ve </w:t>
      </w:r>
      <w:r w:rsidR="007A02E2" w:rsidRPr="0034042F">
        <w:rPr>
          <w:rFonts w:cs="Times New Roman"/>
        </w:rPr>
        <w:t>them</w:t>
      </w:r>
      <w:r w:rsidR="002673EF" w:rsidRPr="0034042F">
        <w:rPr>
          <w:rFonts w:cs="Times New Roman"/>
        </w:rPr>
        <w:t xml:space="preserve"> pause they’d have </w:t>
      </w:r>
      <w:r w:rsidR="007A02E2" w:rsidRPr="0034042F">
        <w:rPr>
          <w:rFonts w:cs="Times New Roman"/>
        </w:rPr>
        <w:t>discussions</w:t>
      </w:r>
      <w:r w:rsidR="002673EF" w:rsidRPr="0034042F">
        <w:rPr>
          <w:rFonts w:cs="Times New Roman"/>
        </w:rPr>
        <w:t xml:space="preserve"> about it.</w:t>
      </w:r>
    </w:p>
    <w:p w:rsidR="002673EF" w:rsidRPr="0034042F" w:rsidRDefault="002673EF">
      <w:pPr>
        <w:rPr>
          <w:rFonts w:cs="Times New Roman"/>
        </w:rPr>
      </w:pPr>
      <w:r w:rsidRPr="0034042F">
        <w:rPr>
          <w:rFonts w:cs="Times New Roman"/>
        </w:rPr>
        <w:lastRenderedPageBreak/>
        <w:t>Q:  Bloomberg articles – November 2007.</w:t>
      </w:r>
    </w:p>
    <w:p w:rsidR="002673EF" w:rsidRPr="0034042F" w:rsidRDefault="002673EF">
      <w:pPr>
        <w:rPr>
          <w:rFonts w:cs="Times New Roman"/>
        </w:rPr>
      </w:pPr>
      <w:r w:rsidRPr="0034042F">
        <w:rPr>
          <w:rFonts w:cs="Times New Roman"/>
        </w:rPr>
        <w:t xml:space="preserve">A: Personal response was there was a lot of misinformation and it appeared to be pretty inflammatory – </w:t>
      </w:r>
      <w:r w:rsidR="007A02E2" w:rsidRPr="0034042F">
        <w:rPr>
          <w:rFonts w:cs="Times New Roman"/>
        </w:rPr>
        <w:t>didn’t</w:t>
      </w:r>
      <w:r w:rsidRPr="0034042F">
        <w:rPr>
          <w:rFonts w:cs="Times New Roman"/>
        </w:rPr>
        <w:t xml:space="preserve"> see why he was making those statements.  Never interviewed.</w:t>
      </w:r>
    </w:p>
    <w:p w:rsidR="002A5AF0" w:rsidRPr="0034042F" w:rsidRDefault="002673EF">
      <w:pPr>
        <w:rPr>
          <w:rFonts w:cs="Times New Roman"/>
        </w:rPr>
      </w:pPr>
      <w:r w:rsidRPr="0034042F">
        <w:rPr>
          <w:rFonts w:cs="Times New Roman"/>
        </w:rPr>
        <w:t xml:space="preserve">Kevin – talked with </w:t>
      </w:r>
      <w:r w:rsidR="007A02E2" w:rsidRPr="0034042F">
        <w:rPr>
          <w:rFonts w:cs="Times New Roman"/>
        </w:rPr>
        <w:t>him</w:t>
      </w:r>
      <w:r w:rsidRPr="0034042F">
        <w:rPr>
          <w:rFonts w:cs="Times New Roman"/>
        </w:rPr>
        <w:t xml:space="preserve"> – can’t recall whether it was on record or not – guesses it was off the record.</w:t>
      </w:r>
    </w:p>
    <w:p w:rsidR="002673EF" w:rsidRPr="0034042F" w:rsidRDefault="002673EF">
      <w:pPr>
        <w:rPr>
          <w:rFonts w:cs="Times New Roman"/>
        </w:rPr>
      </w:pPr>
      <w:r w:rsidRPr="0034042F">
        <w:rPr>
          <w:rFonts w:cs="Times New Roman"/>
        </w:rPr>
        <w:t xml:space="preserve">Q:  Within a couple weeks – fund had to be shut </w:t>
      </w:r>
      <w:r w:rsidR="007A02E2" w:rsidRPr="0034042F">
        <w:rPr>
          <w:rFonts w:cs="Times New Roman"/>
        </w:rPr>
        <w:t>down</w:t>
      </w:r>
      <w:r w:rsidRPr="0034042F">
        <w:rPr>
          <w:rFonts w:cs="Times New Roman"/>
        </w:rPr>
        <w:t>.</w:t>
      </w:r>
    </w:p>
    <w:p w:rsidR="00DA0743" w:rsidRPr="0034042F" w:rsidRDefault="002673EF">
      <w:pPr>
        <w:rPr>
          <w:rFonts w:cs="Times New Roman"/>
        </w:rPr>
      </w:pPr>
      <w:r w:rsidRPr="0034042F">
        <w:rPr>
          <w:rFonts w:cs="Times New Roman"/>
        </w:rPr>
        <w:t xml:space="preserve">Kevin:  </w:t>
      </w:r>
      <w:r w:rsidR="00DA0743" w:rsidRPr="0034042F">
        <w:rPr>
          <w:rFonts w:cs="Times New Roman"/>
        </w:rPr>
        <w:t xml:space="preserve">Process – in </w:t>
      </w:r>
      <w:r w:rsidR="007A02E2" w:rsidRPr="0034042F">
        <w:rPr>
          <w:rFonts w:cs="Times New Roman"/>
        </w:rPr>
        <w:t>October</w:t>
      </w:r>
      <w:r w:rsidR="00DA0743" w:rsidRPr="0034042F">
        <w:rPr>
          <w:rFonts w:cs="Times New Roman"/>
        </w:rPr>
        <w:t xml:space="preserve"> 2007, a lot of public record requests.  All encompassing; </w:t>
      </w:r>
      <w:r w:rsidR="007A02E2" w:rsidRPr="0034042F">
        <w:rPr>
          <w:rFonts w:cs="Times New Roman"/>
        </w:rPr>
        <w:t>everything</w:t>
      </w:r>
      <w:r w:rsidR="00DA0743" w:rsidRPr="0034042F">
        <w:rPr>
          <w:rFonts w:cs="Times New Roman"/>
        </w:rPr>
        <w:t xml:space="preserve"> pertaining to the pool.  Sat down with David Evans – want to be responsive but time and $ cost to retrieve </w:t>
      </w:r>
      <w:r w:rsidR="007A02E2" w:rsidRPr="0034042F">
        <w:rPr>
          <w:rFonts w:cs="Times New Roman"/>
        </w:rPr>
        <w:t>it all</w:t>
      </w:r>
      <w:r w:rsidR="00DA0743" w:rsidRPr="0034042F">
        <w:rPr>
          <w:rFonts w:cs="Times New Roman"/>
        </w:rPr>
        <w:t xml:space="preserve">. </w:t>
      </w:r>
      <w:r w:rsidR="007A02E2" w:rsidRPr="0034042F">
        <w:rPr>
          <w:rFonts w:cs="Times New Roman"/>
        </w:rPr>
        <w:t>Winnowed</w:t>
      </w:r>
      <w:r w:rsidR="00DA0743" w:rsidRPr="0034042F">
        <w:rPr>
          <w:rFonts w:cs="Times New Roman"/>
        </w:rPr>
        <w:t xml:space="preserve"> down to what he was interested in.  Context for </w:t>
      </w:r>
      <w:r w:rsidR="007A02E2" w:rsidRPr="0034042F">
        <w:rPr>
          <w:rFonts w:cs="Times New Roman"/>
        </w:rPr>
        <w:t>talking</w:t>
      </w:r>
      <w:r w:rsidR="00DA0743" w:rsidRPr="0034042F">
        <w:rPr>
          <w:rFonts w:cs="Times New Roman"/>
        </w:rPr>
        <w:t xml:space="preserve"> to him .</w:t>
      </w:r>
    </w:p>
    <w:p w:rsidR="002B5AD0" w:rsidRPr="0034042F" w:rsidRDefault="00DA0743">
      <w:pPr>
        <w:rPr>
          <w:rFonts w:cs="Times New Roman"/>
        </w:rPr>
      </w:pPr>
      <w:r w:rsidRPr="0034042F">
        <w:rPr>
          <w:rFonts w:cs="Times New Roman"/>
        </w:rPr>
        <w:t xml:space="preserve">In the meantime – worked on expansive Newsletter that came out in late October early November – </w:t>
      </w:r>
      <w:r w:rsidR="007A02E2" w:rsidRPr="0034042F">
        <w:rPr>
          <w:rFonts w:cs="Times New Roman"/>
        </w:rPr>
        <w:t>gone</w:t>
      </w:r>
      <w:r w:rsidRPr="0034042F">
        <w:rPr>
          <w:rFonts w:cs="Times New Roman"/>
        </w:rPr>
        <w:t xml:space="preserve"> through some downgrades of </w:t>
      </w:r>
      <w:r w:rsidR="007A02E2" w:rsidRPr="0034042F">
        <w:rPr>
          <w:rFonts w:cs="Times New Roman"/>
        </w:rPr>
        <w:t>indie</w:t>
      </w:r>
      <w:r w:rsidRPr="0034042F">
        <w:rPr>
          <w:rFonts w:cs="Times New Roman"/>
        </w:rPr>
        <w:t>. Securities; restructuring; KKR – A&amp;P had been restructured; Axon not yet in default; Ottimo problems.  3</w:t>
      </w:r>
      <w:r w:rsidRPr="0034042F">
        <w:rPr>
          <w:rFonts w:cs="Times New Roman"/>
          <w:vertAlign w:val="superscript"/>
        </w:rPr>
        <w:t>rd</w:t>
      </w:r>
      <w:r w:rsidRPr="0034042F">
        <w:rPr>
          <w:rFonts w:cs="Times New Roman"/>
        </w:rPr>
        <w:t xml:space="preserve"> Q Newsletter – expanded upon – </w:t>
      </w:r>
      <w:r w:rsidR="007A02E2" w:rsidRPr="0034042F">
        <w:rPr>
          <w:rFonts w:cs="Times New Roman"/>
        </w:rPr>
        <w:t>finalized</w:t>
      </w:r>
      <w:r w:rsidRPr="0034042F">
        <w:rPr>
          <w:rFonts w:cs="Times New Roman"/>
        </w:rPr>
        <w:t xml:space="preserve"> report for 11/14/07 presentation on exposure across various portfolios.,    </w:t>
      </w:r>
      <w:r w:rsidR="002B5AD0" w:rsidRPr="0034042F">
        <w:rPr>
          <w:rFonts w:cs="Times New Roman"/>
        </w:rPr>
        <w:t xml:space="preserve"> </w:t>
      </w:r>
    </w:p>
    <w:p w:rsidR="00DA0743" w:rsidRPr="0034042F" w:rsidRDefault="00DA0743">
      <w:pPr>
        <w:rPr>
          <w:rFonts w:cs="Times New Roman"/>
        </w:rPr>
      </w:pPr>
      <w:r w:rsidRPr="0034042F">
        <w:rPr>
          <w:rFonts w:cs="Times New Roman"/>
        </w:rPr>
        <w:t xml:space="preserve">Same day as Bloomberg’s first article.  $2.2 bil. everything disclosed across all portfolios – not just local govt pool.  From that point forward – ramping up their outreach.  </w:t>
      </w:r>
      <w:r w:rsidR="007A02E2" w:rsidRPr="0034042F">
        <w:rPr>
          <w:rFonts w:cs="Times New Roman"/>
        </w:rPr>
        <w:t>Number</w:t>
      </w:r>
      <w:r w:rsidR="001A4857" w:rsidRPr="0034042F">
        <w:rPr>
          <w:rFonts w:cs="Times New Roman"/>
        </w:rPr>
        <w:t xml:space="preserve"> of calls to pool participants to discuss contents of Newsletter and answer Qs about what was </w:t>
      </w:r>
      <w:r w:rsidR="007A02E2" w:rsidRPr="0034042F">
        <w:rPr>
          <w:rFonts w:cs="Times New Roman"/>
        </w:rPr>
        <w:t>happening</w:t>
      </w:r>
      <w:r w:rsidR="001A4857" w:rsidRPr="0034042F">
        <w:rPr>
          <w:rFonts w:cs="Times New Roman"/>
        </w:rPr>
        <w:t>.</w:t>
      </w:r>
    </w:p>
    <w:p w:rsidR="001A4857" w:rsidRPr="0034042F" w:rsidRDefault="001A4857">
      <w:pPr>
        <w:rPr>
          <w:rFonts w:cs="Times New Roman"/>
        </w:rPr>
      </w:pPr>
      <w:r w:rsidRPr="0034042F">
        <w:rPr>
          <w:rFonts w:cs="Times New Roman"/>
        </w:rPr>
        <w:t xml:space="preserve">Monitoring cash flows on a close basis throughout November for fear there might be higher outflows.  </w:t>
      </w:r>
      <w:r w:rsidR="0091148A" w:rsidRPr="0034042F">
        <w:rPr>
          <w:rFonts w:cs="Times New Roman"/>
        </w:rPr>
        <w:t>Day to day basis – Michael would manage liquidity of pool</w:t>
      </w:r>
    </w:p>
    <w:p w:rsidR="0091148A" w:rsidRPr="0034042F" w:rsidRDefault="0091148A">
      <w:pPr>
        <w:rPr>
          <w:rFonts w:cs="Times New Roman"/>
        </w:rPr>
      </w:pPr>
      <w:r w:rsidRPr="0034042F">
        <w:rPr>
          <w:rFonts w:cs="Times New Roman"/>
        </w:rPr>
        <w:t xml:space="preserve">Michael – when they saw more outflows than normal.  Had no problem meeting them.  Sold a few hundred million in paper that hadn’t matured yet.  There’s a limit to </w:t>
      </w:r>
      <w:r w:rsidR="007A02E2" w:rsidRPr="0034042F">
        <w:rPr>
          <w:rFonts w:cs="Times New Roman"/>
        </w:rPr>
        <w:t>redemptions</w:t>
      </w:r>
      <w:r w:rsidRPr="0034042F">
        <w:rPr>
          <w:rFonts w:cs="Times New Roman"/>
        </w:rPr>
        <w:t xml:space="preserve">.  Proved out liquidity of the </w:t>
      </w:r>
      <w:r w:rsidR="007A02E2" w:rsidRPr="0034042F">
        <w:rPr>
          <w:rFonts w:cs="Times New Roman"/>
        </w:rPr>
        <w:t>portfolio</w:t>
      </w:r>
      <w:r w:rsidRPr="0034042F">
        <w:rPr>
          <w:rFonts w:cs="Times New Roman"/>
        </w:rPr>
        <w:t>.</w:t>
      </w:r>
    </w:p>
    <w:p w:rsidR="0091148A" w:rsidRPr="0034042F" w:rsidRDefault="0091148A">
      <w:pPr>
        <w:rPr>
          <w:rFonts w:cs="Times New Roman"/>
        </w:rPr>
      </w:pPr>
      <w:r w:rsidRPr="0034042F">
        <w:rPr>
          <w:rFonts w:cs="Times New Roman"/>
        </w:rPr>
        <w:t xml:space="preserve">Q:  At what </w:t>
      </w:r>
      <w:r w:rsidR="007A02E2" w:rsidRPr="0034042F">
        <w:rPr>
          <w:rFonts w:cs="Times New Roman"/>
        </w:rPr>
        <w:t>point</w:t>
      </w:r>
      <w:r w:rsidRPr="0034042F">
        <w:rPr>
          <w:rFonts w:cs="Times New Roman"/>
        </w:rPr>
        <w:t xml:space="preserve"> did you recognize there was not unlimited liquidity.</w:t>
      </w:r>
    </w:p>
    <w:p w:rsidR="0091148A" w:rsidRPr="0034042F" w:rsidRDefault="0091148A">
      <w:pPr>
        <w:rPr>
          <w:rFonts w:cs="Times New Roman"/>
        </w:rPr>
      </w:pPr>
      <w:r w:rsidRPr="0034042F">
        <w:rPr>
          <w:rFonts w:cs="Times New Roman"/>
        </w:rPr>
        <w:t xml:space="preserve">Kevin - A:  Decision made11/28/07, emergency meeting of trustees – next morning 11/28 trustees had </w:t>
      </w:r>
      <w:r w:rsidR="007A02E2" w:rsidRPr="0034042F">
        <w:rPr>
          <w:rFonts w:cs="Times New Roman"/>
        </w:rPr>
        <w:t>discussion</w:t>
      </w:r>
      <w:r w:rsidRPr="0034042F">
        <w:rPr>
          <w:rFonts w:cs="Times New Roman"/>
        </w:rPr>
        <w:t xml:space="preserve"> about investments; depositor flows; and decided to close pool.  Went to Blackrock – 3</w:t>
      </w:r>
      <w:r w:rsidRPr="0034042F">
        <w:rPr>
          <w:rFonts w:cs="Times New Roman"/>
          <w:vertAlign w:val="superscript"/>
        </w:rPr>
        <w:t>rd</w:t>
      </w:r>
      <w:r w:rsidRPr="0034042F">
        <w:rPr>
          <w:rFonts w:cs="Times New Roman"/>
        </w:rPr>
        <w:t xml:space="preserve"> party adviser- to decide what to do about pool.</w:t>
      </w:r>
    </w:p>
    <w:p w:rsidR="0091148A" w:rsidRPr="0034042F" w:rsidRDefault="0091148A">
      <w:pPr>
        <w:rPr>
          <w:rFonts w:cs="Times New Roman"/>
        </w:rPr>
      </w:pPr>
      <w:r w:rsidRPr="0034042F">
        <w:rPr>
          <w:rFonts w:cs="Times New Roman"/>
        </w:rPr>
        <w:t xml:space="preserve">Mike – pool </w:t>
      </w:r>
      <w:r w:rsidR="007A02E2" w:rsidRPr="0034042F">
        <w:rPr>
          <w:rFonts w:cs="Times New Roman"/>
        </w:rPr>
        <w:t>normally</w:t>
      </w:r>
      <w:r w:rsidRPr="0034042F">
        <w:rPr>
          <w:rFonts w:cs="Times New Roman"/>
        </w:rPr>
        <w:t xml:space="preserve"> closed after 11 a.m. every morning.  Honored all redemptions through that morning.</w:t>
      </w:r>
    </w:p>
    <w:p w:rsidR="0091148A" w:rsidRPr="0034042F" w:rsidRDefault="0091148A">
      <w:pPr>
        <w:rPr>
          <w:rFonts w:cs="Times New Roman"/>
        </w:rPr>
      </w:pPr>
      <w:r w:rsidRPr="0034042F">
        <w:rPr>
          <w:rFonts w:cs="Times New Roman"/>
        </w:rPr>
        <w:t>Kevin – building flooded that morning.  Pool phone line sh</w:t>
      </w:r>
      <w:r w:rsidR="005C1730">
        <w:rPr>
          <w:rFonts w:cs="Times New Roman"/>
        </w:rPr>
        <w:t>u</w:t>
      </w:r>
      <w:r w:rsidRPr="0034042F">
        <w:rPr>
          <w:rFonts w:cs="Times New Roman"/>
        </w:rPr>
        <w:t xml:space="preserve">t down; emergency meeting; discomfort of participants.  Lost </w:t>
      </w:r>
      <w:r w:rsidR="007A02E2" w:rsidRPr="0034042F">
        <w:rPr>
          <w:rFonts w:cs="Times New Roman"/>
        </w:rPr>
        <w:t>significant</w:t>
      </w:r>
      <w:r w:rsidRPr="0034042F">
        <w:rPr>
          <w:rFonts w:cs="Times New Roman"/>
        </w:rPr>
        <w:t xml:space="preserve"> amount of </w:t>
      </w:r>
      <w:r w:rsidR="007A02E2" w:rsidRPr="0034042F">
        <w:rPr>
          <w:rFonts w:cs="Times New Roman"/>
        </w:rPr>
        <w:t>assets</w:t>
      </w:r>
      <w:r w:rsidRPr="0034042F">
        <w:rPr>
          <w:rFonts w:cs="Times New Roman"/>
        </w:rPr>
        <w:t xml:space="preserve"> 21% that morning.</w:t>
      </w:r>
    </w:p>
    <w:p w:rsidR="0091148A" w:rsidRPr="0034042F" w:rsidRDefault="0091148A">
      <w:pPr>
        <w:rPr>
          <w:rFonts w:cs="Times New Roman"/>
        </w:rPr>
      </w:pPr>
      <w:r w:rsidRPr="0034042F">
        <w:rPr>
          <w:rFonts w:cs="Times New Roman"/>
        </w:rPr>
        <w:t xml:space="preserve">Q:  Could pool have remained open and met the requests for redemption </w:t>
      </w:r>
      <w:r w:rsidR="007A02E2" w:rsidRPr="0034042F">
        <w:rPr>
          <w:rFonts w:cs="Times New Roman"/>
        </w:rPr>
        <w:t>going</w:t>
      </w:r>
      <w:r w:rsidRPr="0034042F">
        <w:rPr>
          <w:rFonts w:cs="Times New Roman"/>
        </w:rPr>
        <w:t xml:space="preserve"> forward.</w:t>
      </w:r>
    </w:p>
    <w:p w:rsidR="0091148A" w:rsidRPr="0034042F" w:rsidRDefault="0091148A">
      <w:pPr>
        <w:rPr>
          <w:rFonts w:cs="Times New Roman"/>
        </w:rPr>
      </w:pPr>
      <w:r w:rsidRPr="0034042F">
        <w:rPr>
          <w:rFonts w:cs="Times New Roman"/>
        </w:rPr>
        <w:t xml:space="preserve">A:  Would have to speculate.  Could have gone a few more days – but could not handle much more </w:t>
      </w:r>
      <w:r w:rsidR="007A02E2" w:rsidRPr="0034042F">
        <w:rPr>
          <w:rFonts w:cs="Times New Roman"/>
        </w:rPr>
        <w:t>outflows</w:t>
      </w:r>
      <w:r w:rsidRPr="0034042F">
        <w:rPr>
          <w:rFonts w:cs="Times New Roman"/>
        </w:rPr>
        <w:t xml:space="preserve">.  Would have to sell securities that had not matured.  If not at par, then less money available for </w:t>
      </w:r>
      <w:r w:rsidR="007A02E2" w:rsidRPr="0034042F">
        <w:rPr>
          <w:rFonts w:cs="Times New Roman"/>
        </w:rPr>
        <w:t>everyone</w:t>
      </w:r>
      <w:r w:rsidRPr="0034042F">
        <w:rPr>
          <w:rFonts w:cs="Times New Roman"/>
        </w:rPr>
        <w:t>.</w:t>
      </w:r>
    </w:p>
    <w:p w:rsidR="0091148A" w:rsidRPr="0034042F" w:rsidRDefault="0091148A">
      <w:pPr>
        <w:rPr>
          <w:rFonts w:cs="Times New Roman"/>
        </w:rPr>
      </w:pPr>
      <w:r w:rsidRPr="0034042F">
        <w:rPr>
          <w:rFonts w:cs="Times New Roman"/>
        </w:rPr>
        <w:lastRenderedPageBreak/>
        <w:t xml:space="preserve">Inherently that’s the flaw of a co-mingled account – no portfolio set up for everyone to have their </w:t>
      </w:r>
      <w:r w:rsidR="007A02E2" w:rsidRPr="0034042F">
        <w:rPr>
          <w:rFonts w:cs="Times New Roman"/>
        </w:rPr>
        <w:t>money</w:t>
      </w:r>
      <w:r w:rsidRPr="0034042F">
        <w:rPr>
          <w:rFonts w:cs="Times New Roman"/>
        </w:rPr>
        <w:t xml:space="preserve"> all at once.,</w:t>
      </w:r>
    </w:p>
    <w:p w:rsidR="0091148A" w:rsidRPr="0034042F" w:rsidRDefault="0091148A">
      <w:pPr>
        <w:rPr>
          <w:rFonts w:cs="Times New Roman"/>
        </w:rPr>
      </w:pPr>
      <w:r w:rsidRPr="0034042F">
        <w:rPr>
          <w:rFonts w:cs="Times New Roman"/>
        </w:rPr>
        <w:t xml:space="preserve">Q:  Dodd – was there such a penalty?  Present value greater than par?  What was it about early </w:t>
      </w:r>
      <w:r w:rsidR="007A02E2" w:rsidRPr="0034042F">
        <w:rPr>
          <w:rFonts w:cs="Times New Roman"/>
        </w:rPr>
        <w:t>liquidation</w:t>
      </w:r>
      <w:r w:rsidRPr="0034042F">
        <w:rPr>
          <w:rFonts w:cs="Times New Roman"/>
        </w:rPr>
        <w:t xml:space="preserve"> that generated insolvency?</w:t>
      </w:r>
    </w:p>
    <w:p w:rsidR="008B5D61" w:rsidRPr="0034042F" w:rsidRDefault="0091148A">
      <w:pPr>
        <w:rPr>
          <w:rFonts w:cs="Times New Roman"/>
        </w:rPr>
      </w:pPr>
      <w:r w:rsidRPr="0034042F">
        <w:rPr>
          <w:rFonts w:cs="Times New Roman"/>
        </w:rPr>
        <w:t>A:  Needed to be at least 99.5, if you’re selling at 97 or 98</w:t>
      </w:r>
      <w:r w:rsidR="000E600D" w:rsidRPr="0034042F">
        <w:rPr>
          <w:rFonts w:cs="Times New Roman"/>
        </w:rPr>
        <w:t xml:space="preserve"> </w:t>
      </w:r>
      <w:r w:rsidRPr="0034042F">
        <w:rPr>
          <w:rFonts w:cs="Times New Roman"/>
        </w:rPr>
        <w:t xml:space="preserve">cents, there won’t be enough.  Even securities with 3 months </w:t>
      </w:r>
      <w:r w:rsidR="007A02E2" w:rsidRPr="0034042F">
        <w:rPr>
          <w:rFonts w:cs="Times New Roman"/>
        </w:rPr>
        <w:t>maturity won't</w:t>
      </w:r>
      <w:r w:rsidR="008B5D61" w:rsidRPr="0034042F">
        <w:rPr>
          <w:rFonts w:cs="Times New Roman"/>
        </w:rPr>
        <w:t xml:space="preserve"> be at par</w:t>
      </w:r>
    </w:p>
    <w:p w:rsidR="008B5D61" w:rsidRPr="0034042F" w:rsidRDefault="008B5D61">
      <w:pPr>
        <w:rPr>
          <w:rFonts w:cs="Times New Roman"/>
        </w:rPr>
      </w:pPr>
      <w:r w:rsidRPr="0034042F">
        <w:rPr>
          <w:rFonts w:cs="Times New Roman"/>
        </w:rPr>
        <w:t xml:space="preserve">CP bought at </w:t>
      </w:r>
      <w:r w:rsidR="007A02E2" w:rsidRPr="0034042F">
        <w:rPr>
          <w:rFonts w:cs="Times New Roman"/>
        </w:rPr>
        <w:t>discounts</w:t>
      </w:r>
      <w:r w:rsidRPr="0034042F">
        <w:rPr>
          <w:rFonts w:cs="Times New Roman"/>
        </w:rPr>
        <w:t xml:space="preserve"> – 3 mo later should be valued at 99.5; </w:t>
      </w:r>
      <w:r w:rsidR="007A02E2" w:rsidRPr="0034042F">
        <w:rPr>
          <w:rFonts w:cs="Times New Roman"/>
        </w:rPr>
        <w:t>price</w:t>
      </w:r>
      <w:r w:rsidRPr="0034042F">
        <w:rPr>
          <w:rFonts w:cs="Times New Roman"/>
        </w:rPr>
        <w:t xml:space="preserve"> in market then taking an accounting loss.  No adverse interest rate movements.</w:t>
      </w:r>
    </w:p>
    <w:p w:rsidR="000E600D" w:rsidRPr="0034042F" w:rsidRDefault="0091148A">
      <w:pPr>
        <w:rPr>
          <w:rFonts w:cs="Times New Roman"/>
        </w:rPr>
      </w:pPr>
      <w:r w:rsidRPr="0034042F">
        <w:rPr>
          <w:rFonts w:cs="Times New Roman"/>
        </w:rPr>
        <w:t xml:space="preserve"> </w:t>
      </w:r>
      <w:r w:rsidR="000E600D" w:rsidRPr="0034042F">
        <w:rPr>
          <w:rFonts w:cs="Times New Roman"/>
        </w:rPr>
        <w:t xml:space="preserve">Dodd: Fed starting easing ion Aug ’07, interest rate movements going down.  </w:t>
      </w:r>
      <w:r w:rsidR="007A02E2" w:rsidRPr="0034042F">
        <w:rPr>
          <w:rFonts w:cs="Times New Roman"/>
        </w:rPr>
        <w:t>Why would securities result in accounting losses?</w:t>
      </w:r>
    </w:p>
    <w:p w:rsidR="000E600D" w:rsidRPr="0034042F" w:rsidRDefault="000E600D">
      <w:pPr>
        <w:rPr>
          <w:rFonts w:cs="Times New Roman"/>
        </w:rPr>
      </w:pPr>
      <w:r w:rsidRPr="0034042F">
        <w:rPr>
          <w:rFonts w:cs="Times New Roman"/>
        </w:rPr>
        <w:t xml:space="preserve">Counsel – speculation at this point – nothing was sold at a loss.  What if you had stayed open and </w:t>
      </w:r>
      <w:r w:rsidR="007A02E2" w:rsidRPr="0034042F">
        <w:rPr>
          <w:rFonts w:cs="Times New Roman"/>
        </w:rPr>
        <w:t xml:space="preserve">what </w:t>
      </w:r>
      <w:r w:rsidRPr="0034042F">
        <w:rPr>
          <w:rFonts w:cs="Times New Roman"/>
        </w:rPr>
        <w:t xml:space="preserve"> if you had sold pool’s securities?  Fact is redemptions were met; what would have happened if pool were not closed by trustees.  Did not go into market to </w:t>
      </w:r>
    </w:p>
    <w:p w:rsidR="003E5027" w:rsidRPr="0034042F" w:rsidRDefault="000E600D">
      <w:pPr>
        <w:rPr>
          <w:rFonts w:cs="Times New Roman"/>
        </w:rPr>
      </w:pPr>
      <w:r w:rsidRPr="0034042F">
        <w:rPr>
          <w:rFonts w:cs="Times New Roman"/>
        </w:rPr>
        <w:t xml:space="preserve">A:  </w:t>
      </w:r>
      <w:r w:rsidR="003E5027" w:rsidRPr="0034042F">
        <w:rPr>
          <w:rFonts w:cs="Times New Roman"/>
        </w:rPr>
        <w:t xml:space="preserve">Mike - </w:t>
      </w:r>
      <w:r w:rsidRPr="0034042F">
        <w:rPr>
          <w:rFonts w:cs="Times New Roman"/>
        </w:rPr>
        <w:t xml:space="preserve">Certainly demand for ABCP had fallen off – so to try to sell in secondary mkt would not be easy.  </w:t>
      </w:r>
      <w:r w:rsidR="003E5027" w:rsidRPr="0034042F">
        <w:rPr>
          <w:rFonts w:cs="Times New Roman"/>
        </w:rPr>
        <w:t>Pool w</w:t>
      </w:r>
      <w:r w:rsidRPr="0034042F">
        <w:rPr>
          <w:rFonts w:cs="Times New Roman"/>
        </w:rPr>
        <w:t>ent from $27 bil to $14 bil in three weeks</w:t>
      </w:r>
      <w:r w:rsidR="003E5027" w:rsidRPr="0034042F">
        <w:rPr>
          <w:rFonts w:cs="Times New Roman"/>
        </w:rPr>
        <w:t xml:space="preserve"> – pretty liquid</w:t>
      </w:r>
      <w:r w:rsidRPr="0034042F">
        <w:rPr>
          <w:rFonts w:cs="Times New Roman"/>
        </w:rPr>
        <w:t>.  Maybe could have</w:t>
      </w:r>
      <w:r w:rsidR="003E5027" w:rsidRPr="0034042F">
        <w:rPr>
          <w:rFonts w:cs="Times New Roman"/>
        </w:rPr>
        <w:t xml:space="preserve"> </w:t>
      </w:r>
      <w:r w:rsidRPr="0034042F">
        <w:rPr>
          <w:rFonts w:cs="Times New Roman"/>
        </w:rPr>
        <w:t xml:space="preserve">gotten to $10 bil. People </w:t>
      </w:r>
      <w:r w:rsidR="003E5027" w:rsidRPr="0034042F">
        <w:rPr>
          <w:rFonts w:cs="Times New Roman"/>
        </w:rPr>
        <w:t>left with</w:t>
      </w:r>
      <w:r w:rsidRPr="0034042F">
        <w:rPr>
          <w:rFonts w:cs="Times New Roman"/>
        </w:rPr>
        <w:t xml:space="preserve"> the $10 bil </w:t>
      </w:r>
      <w:r w:rsidR="003E5027" w:rsidRPr="0034042F">
        <w:rPr>
          <w:rFonts w:cs="Times New Roman"/>
        </w:rPr>
        <w:t>have greater concentration of illiquid assets.</w:t>
      </w:r>
    </w:p>
    <w:p w:rsidR="0091148A" w:rsidRPr="0034042F" w:rsidRDefault="003E5027">
      <w:pPr>
        <w:rPr>
          <w:rFonts w:cs="Times New Roman"/>
        </w:rPr>
      </w:pPr>
      <w:r w:rsidRPr="0034042F">
        <w:rPr>
          <w:rFonts w:cs="Times New Roman"/>
        </w:rPr>
        <w:t>Q:  Dodd – market wide drop in these assets.</w:t>
      </w:r>
      <w:r w:rsidR="0091148A" w:rsidRPr="0034042F">
        <w:rPr>
          <w:rFonts w:cs="Times New Roman"/>
        </w:rPr>
        <w:t xml:space="preserve">   </w:t>
      </w:r>
      <w:r w:rsidRPr="0034042F">
        <w:rPr>
          <w:rFonts w:cs="Times New Roman"/>
        </w:rPr>
        <w:t>Potential losses.</w:t>
      </w:r>
    </w:p>
    <w:p w:rsidR="003E5027" w:rsidRPr="0034042F" w:rsidRDefault="003E5027">
      <w:pPr>
        <w:rPr>
          <w:rFonts w:cs="Times New Roman"/>
        </w:rPr>
      </w:pPr>
      <w:r w:rsidRPr="0034042F">
        <w:rPr>
          <w:rFonts w:cs="Times New Roman"/>
        </w:rPr>
        <w:t>Portfolio value based on 3</w:t>
      </w:r>
      <w:r w:rsidRPr="0034042F">
        <w:rPr>
          <w:rFonts w:cs="Times New Roman"/>
          <w:vertAlign w:val="superscript"/>
        </w:rPr>
        <w:t>rd</w:t>
      </w:r>
      <w:r w:rsidRPr="0034042F">
        <w:rPr>
          <w:rFonts w:cs="Times New Roman"/>
        </w:rPr>
        <w:t xml:space="preserve"> party data – pretty high level – when </w:t>
      </w:r>
      <w:r w:rsidR="007A02E2" w:rsidRPr="0034042F">
        <w:rPr>
          <w:rFonts w:cs="Times New Roman"/>
        </w:rPr>
        <w:t>you</w:t>
      </w:r>
      <w:r w:rsidRPr="0034042F">
        <w:rPr>
          <w:rFonts w:cs="Times New Roman"/>
        </w:rPr>
        <w:t xml:space="preserve"> tried to execute at those </w:t>
      </w:r>
      <w:r w:rsidR="007A02E2" w:rsidRPr="0034042F">
        <w:rPr>
          <w:rFonts w:cs="Times New Roman"/>
        </w:rPr>
        <w:t>prices</w:t>
      </w:r>
      <w:r w:rsidRPr="0034042F">
        <w:rPr>
          <w:rFonts w:cs="Times New Roman"/>
        </w:rPr>
        <w:t xml:space="preserve"> you couldn’t get those marks.</w:t>
      </w:r>
    </w:p>
    <w:p w:rsidR="003E5027" w:rsidRPr="0034042F" w:rsidRDefault="003E5027">
      <w:pPr>
        <w:rPr>
          <w:rFonts w:cs="Times New Roman"/>
        </w:rPr>
      </w:pPr>
      <w:r w:rsidRPr="0034042F">
        <w:rPr>
          <w:rFonts w:cs="Times New Roman"/>
        </w:rPr>
        <w:t xml:space="preserve">Q: </w:t>
      </w:r>
      <w:r w:rsidR="007A02E2" w:rsidRPr="0034042F">
        <w:rPr>
          <w:rFonts w:cs="Times New Roman"/>
        </w:rPr>
        <w:t>Interrogatory</w:t>
      </w:r>
      <w:r w:rsidRPr="0034042F">
        <w:rPr>
          <w:rFonts w:cs="Times New Roman"/>
        </w:rPr>
        <w:t xml:space="preserve"> #4 – 11/30/07 – 99.13  what did you use to value the assets with?</w:t>
      </w:r>
    </w:p>
    <w:p w:rsidR="003E5027" w:rsidRPr="0034042F" w:rsidRDefault="003E5027">
      <w:pPr>
        <w:rPr>
          <w:rFonts w:cs="Times New Roman"/>
        </w:rPr>
      </w:pPr>
      <w:r w:rsidRPr="0034042F">
        <w:rPr>
          <w:rFonts w:cs="Times New Roman"/>
        </w:rPr>
        <w:t>A:  Value portfolio monthly based on third party marks?  Did not value entire portfolio daily.</w:t>
      </w:r>
    </w:p>
    <w:p w:rsidR="003E5027" w:rsidRPr="0034042F" w:rsidRDefault="003E5027">
      <w:pPr>
        <w:rPr>
          <w:rFonts w:cs="Times New Roman"/>
        </w:rPr>
      </w:pPr>
      <w:r w:rsidRPr="0034042F">
        <w:rPr>
          <w:rFonts w:cs="Times New Roman"/>
        </w:rPr>
        <w:t>Q: How did different events impact each other?  E.g. Bear Stearns funds in March ’07 – In Nov. 2007, with calls you had from investors in fund</w:t>
      </w:r>
    </w:p>
    <w:p w:rsidR="003E5027" w:rsidRPr="0034042F" w:rsidRDefault="003E5027">
      <w:pPr>
        <w:rPr>
          <w:rFonts w:cs="Times New Roman"/>
        </w:rPr>
      </w:pPr>
      <w:r w:rsidRPr="0034042F">
        <w:rPr>
          <w:rFonts w:cs="Times New Roman"/>
        </w:rPr>
        <w:t xml:space="preserve">A:  </w:t>
      </w:r>
      <w:r w:rsidR="007A02E2" w:rsidRPr="0034042F">
        <w:rPr>
          <w:rFonts w:cs="Times New Roman"/>
        </w:rPr>
        <w:t>Municipalities</w:t>
      </w:r>
      <w:r w:rsidRPr="0034042F">
        <w:rPr>
          <w:rFonts w:cs="Times New Roman"/>
        </w:rPr>
        <w:t xml:space="preserve"> – heard nothing from them about the market.  Typically they would electronically put in redemptions or talk with someone in </w:t>
      </w:r>
      <w:r w:rsidR="007A02E2" w:rsidRPr="0034042F">
        <w:rPr>
          <w:rFonts w:cs="Times New Roman"/>
        </w:rPr>
        <w:t>financial</w:t>
      </w:r>
      <w:r w:rsidRPr="0034042F">
        <w:rPr>
          <w:rFonts w:cs="Times New Roman"/>
        </w:rPr>
        <w:t xml:space="preserve"> ops who handles that function.</w:t>
      </w:r>
    </w:p>
    <w:p w:rsidR="003E5027" w:rsidRPr="0034042F" w:rsidRDefault="003E5027">
      <w:pPr>
        <w:rPr>
          <w:rFonts w:cs="Times New Roman"/>
        </w:rPr>
      </w:pPr>
      <w:r w:rsidRPr="0034042F">
        <w:rPr>
          <w:rFonts w:cs="Times New Roman"/>
        </w:rPr>
        <w:t>Kevin – one person call center – takes calls from pool participants.</w:t>
      </w:r>
      <w:r w:rsidR="00DC264C" w:rsidRPr="0034042F">
        <w:rPr>
          <w:rFonts w:cs="Times New Roman"/>
        </w:rPr>
        <w:t xml:space="preserve"> If investment Q – they’d go to </w:t>
      </w:r>
      <w:r w:rsidR="007A02E2" w:rsidRPr="0034042F">
        <w:rPr>
          <w:rFonts w:cs="Times New Roman"/>
        </w:rPr>
        <w:t>Michael</w:t>
      </w:r>
      <w:r w:rsidR="00DC264C" w:rsidRPr="0034042F">
        <w:rPr>
          <w:rFonts w:cs="Times New Roman"/>
        </w:rPr>
        <w:t>.  If Ops Q, they’d handle.</w:t>
      </w:r>
    </w:p>
    <w:p w:rsidR="00DC264C" w:rsidRPr="0034042F" w:rsidRDefault="00DC264C">
      <w:pPr>
        <w:rPr>
          <w:rFonts w:cs="Times New Roman"/>
        </w:rPr>
      </w:pPr>
      <w:r w:rsidRPr="0034042F">
        <w:rPr>
          <w:rFonts w:cs="Times New Roman"/>
        </w:rPr>
        <w:t xml:space="preserve">Michael – Very few Qs – </w:t>
      </w:r>
    </w:p>
    <w:p w:rsidR="00DC264C" w:rsidRPr="0034042F" w:rsidRDefault="00DC264C">
      <w:pPr>
        <w:rPr>
          <w:rFonts w:cs="Times New Roman"/>
        </w:rPr>
      </w:pPr>
      <w:r w:rsidRPr="0034042F">
        <w:rPr>
          <w:rFonts w:cs="Times New Roman"/>
        </w:rPr>
        <w:t>Q: electronic run on the fund.</w:t>
      </w:r>
    </w:p>
    <w:p w:rsidR="00560C5C" w:rsidRPr="0034042F" w:rsidRDefault="00DC264C">
      <w:pPr>
        <w:rPr>
          <w:rFonts w:cs="Times New Roman"/>
        </w:rPr>
      </w:pPr>
      <w:r w:rsidRPr="0034042F">
        <w:rPr>
          <w:rFonts w:cs="Times New Roman"/>
        </w:rPr>
        <w:t xml:space="preserve">A:  Pretty much .. A few calls from people – mostly in </w:t>
      </w:r>
      <w:r w:rsidR="007A02E2" w:rsidRPr="0034042F">
        <w:rPr>
          <w:rFonts w:cs="Times New Roman"/>
        </w:rPr>
        <w:t>response</w:t>
      </w:r>
      <w:r w:rsidRPr="0034042F">
        <w:rPr>
          <w:rFonts w:cs="Times New Roman"/>
        </w:rPr>
        <w:t xml:space="preserve"> to newsletter.  Had no idea who would pull money out each day.  Would find out each day </w:t>
      </w:r>
      <w:r w:rsidR="00560C5C" w:rsidRPr="0034042F">
        <w:rPr>
          <w:rFonts w:cs="Times New Roman"/>
        </w:rPr>
        <w:t xml:space="preserve">– </w:t>
      </w:r>
    </w:p>
    <w:p w:rsidR="00560C5C" w:rsidRPr="0034042F" w:rsidRDefault="00560C5C">
      <w:pPr>
        <w:rPr>
          <w:rFonts w:cs="Times New Roman"/>
        </w:rPr>
      </w:pPr>
      <w:r w:rsidRPr="0034042F">
        <w:rPr>
          <w:rFonts w:cs="Times New Roman"/>
        </w:rPr>
        <w:lastRenderedPageBreak/>
        <w:t xml:space="preserve">Had a small screen that would show inflows and outflows.  To ensure they’d be able to meet </w:t>
      </w:r>
      <w:r w:rsidR="007A02E2" w:rsidRPr="0034042F">
        <w:rPr>
          <w:rFonts w:cs="Times New Roman"/>
        </w:rPr>
        <w:t>flows</w:t>
      </w:r>
      <w:r w:rsidRPr="0034042F">
        <w:rPr>
          <w:rFonts w:cs="Times New Roman"/>
        </w:rPr>
        <w:t xml:space="preserve"> – they’d guaranty til 11 am.  MM mkt typically closed at 11 or 11:30.  Didn’t want to be caught up with too much cash – but needed to be able to honor </w:t>
      </w:r>
      <w:r w:rsidR="007A02E2" w:rsidRPr="0034042F">
        <w:rPr>
          <w:rFonts w:cs="Times New Roman"/>
        </w:rPr>
        <w:t>redemptions</w:t>
      </w:r>
      <w:r w:rsidRPr="0034042F">
        <w:rPr>
          <w:rFonts w:cs="Times New Roman"/>
        </w:rPr>
        <w:t>.</w:t>
      </w:r>
    </w:p>
    <w:p w:rsidR="00560C5C" w:rsidRPr="0034042F" w:rsidRDefault="00560C5C">
      <w:pPr>
        <w:rPr>
          <w:rFonts w:cs="Times New Roman"/>
        </w:rPr>
      </w:pPr>
      <w:r w:rsidRPr="0034042F">
        <w:rPr>
          <w:rFonts w:cs="Times New Roman"/>
        </w:rPr>
        <w:t>As month went through, anticipated there could be more money going out.</w:t>
      </w:r>
    </w:p>
    <w:p w:rsidR="00560C5C" w:rsidRPr="0034042F" w:rsidRDefault="00560C5C">
      <w:pPr>
        <w:rPr>
          <w:rFonts w:cs="Times New Roman"/>
        </w:rPr>
      </w:pPr>
      <w:r w:rsidRPr="0034042F">
        <w:rPr>
          <w:rFonts w:cs="Times New Roman"/>
        </w:rPr>
        <w:t>Q:  Steven – quality of ratings – did you look at all ratings agencies interchangeably?  Any gradations of quality among the three?</w:t>
      </w:r>
    </w:p>
    <w:p w:rsidR="00560C5C" w:rsidRPr="0034042F" w:rsidRDefault="00560C5C">
      <w:pPr>
        <w:rPr>
          <w:rFonts w:cs="Times New Roman"/>
        </w:rPr>
      </w:pPr>
      <w:r w:rsidRPr="0034042F">
        <w:rPr>
          <w:rFonts w:cs="Times New Roman"/>
        </w:rPr>
        <w:t xml:space="preserve">A: In MM area, S&amp;P had plus available for their MM ratings.  </w:t>
      </w:r>
      <w:r w:rsidR="007A02E2" w:rsidRPr="0034042F">
        <w:rPr>
          <w:rFonts w:cs="Times New Roman"/>
        </w:rPr>
        <w:t>Rare</w:t>
      </w:r>
      <w:r w:rsidRPr="0034042F">
        <w:rPr>
          <w:rFonts w:cs="Times New Roman"/>
        </w:rPr>
        <w:t xml:space="preserve"> that they’d have different ratings for same paper.  Just need </w:t>
      </w:r>
      <w:r w:rsidR="007A02E2" w:rsidRPr="0034042F">
        <w:rPr>
          <w:rFonts w:cs="Times New Roman"/>
        </w:rPr>
        <w:t>two</w:t>
      </w:r>
      <w:r w:rsidRPr="0034042F">
        <w:rPr>
          <w:rFonts w:cs="Times New Roman"/>
        </w:rPr>
        <w:t xml:space="preserve"> ratings – two</w:t>
      </w:r>
      <w:r w:rsidR="000D1D51" w:rsidRPr="0034042F">
        <w:rPr>
          <w:rFonts w:cs="Times New Roman"/>
        </w:rPr>
        <w:t xml:space="preserve"> of the three</w:t>
      </w:r>
      <w:r w:rsidRPr="0034042F">
        <w:rPr>
          <w:rFonts w:cs="Times New Roman"/>
        </w:rPr>
        <w:t xml:space="preserve">.  </w:t>
      </w:r>
      <w:r w:rsidR="000D1D51" w:rsidRPr="0034042F">
        <w:rPr>
          <w:rFonts w:cs="Times New Roman"/>
        </w:rPr>
        <w:t>No difference; t</w:t>
      </w:r>
      <w:r w:rsidRPr="0034042F">
        <w:rPr>
          <w:rFonts w:cs="Times New Roman"/>
        </w:rPr>
        <w:t>hey were interchangeable.</w:t>
      </w:r>
      <w:r w:rsidR="000D1D51" w:rsidRPr="0034042F">
        <w:rPr>
          <w:rFonts w:cs="Times New Roman"/>
        </w:rPr>
        <w:t xml:space="preserve">  S&amp;P had a “+” available for their MM ratings.  Pretty rare they’d have different </w:t>
      </w:r>
      <w:r w:rsidR="007A02E2" w:rsidRPr="0034042F">
        <w:rPr>
          <w:rFonts w:cs="Times New Roman"/>
        </w:rPr>
        <w:t>ratings</w:t>
      </w:r>
      <w:r w:rsidR="000D1D51" w:rsidRPr="0034042F">
        <w:rPr>
          <w:rFonts w:cs="Times New Roman"/>
        </w:rPr>
        <w:t xml:space="preserve"> for the same program.</w:t>
      </w:r>
    </w:p>
    <w:p w:rsidR="00560C5C" w:rsidRPr="0034042F" w:rsidRDefault="00560C5C">
      <w:pPr>
        <w:rPr>
          <w:rFonts w:cs="Times New Roman"/>
        </w:rPr>
      </w:pPr>
      <w:r w:rsidRPr="0034042F">
        <w:rPr>
          <w:rFonts w:cs="Times New Roman"/>
        </w:rPr>
        <w:t xml:space="preserve">Q:  Did you </w:t>
      </w:r>
      <w:r w:rsidR="000D1D51" w:rsidRPr="0034042F">
        <w:rPr>
          <w:rFonts w:cs="Times New Roman"/>
        </w:rPr>
        <w:t>q</w:t>
      </w:r>
      <w:r w:rsidRPr="0034042F">
        <w:rPr>
          <w:rFonts w:cs="Times New Roman"/>
        </w:rPr>
        <w:t>uestion quality of ratings in financial crisis?</w:t>
      </w:r>
    </w:p>
    <w:p w:rsidR="00560C5C" w:rsidRPr="0034042F" w:rsidRDefault="00560C5C">
      <w:pPr>
        <w:rPr>
          <w:rFonts w:cs="Times New Roman"/>
        </w:rPr>
      </w:pPr>
      <w:r w:rsidRPr="0034042F">
        <w:rPr>
          <w:rFonts w:cs="Times New Roman"/>
        </w:rPr>
        <w:t>A:  While it was going on</w:t>
      </w:r>
      <w:r w:rsidR="000D1D51" w:rsidRPr="0034042F">
        <w:rPr>
          <w:rFonts w:cs="Times New Roman"/>
        </w:rPr>
        <w:t xml:space="preserve">, </w:t>
      </w:r>
      <w:r w:rsidRPr="0034042F">
        <w:rPr>
          <w:rFonts w:cs="Times New Roman"/>
        </w:rPr>
        <w:t xml:space="preserve"> AAA residential mortgages were still AAA.  Thought it was just market demand – </w:t>
      </w:r>
      <w:r w:rsidR="007A02E2" w:rsidRPr="0034042F">
        <w:rPr>
          <w:rFonts w:cs="Times New Roman"/>
        </w:rPr>
        <w:t>causing</w:t>
      </w:r>
      <w:r w:rsidRPr="0034042F">
        <w:rPr>
          <w:rFonts w:cs="Times New Roman"/>
        </w:rPr>
        <w:t xml:space="preserve"> </w:t>
      </w:r>
      <w:r w:rsidR="007A02E2" w:rsidRPr="0034042F">
        <w:rPr>
          <w:rFonts w:cs="Times New Roman"/>
        </w:rPr>
        <w:t>CP prices</w:t>
      </w:r>
      <w:r w:rsidR="000D1D51" w:rsidRPr="0034042F">
        <w:rPr>
          <w:rFonts w:cs="Times New Roman"/>
        </w:rPr>
        <w:t xml:space="preserve"> to fall; </w:t>
      </w:r>
      <w:r w:rsidRPr="0034042F">
        <w:rPr>
          <w:rFonts w:cs="Times New Roman"/>
        </w:rPr>
        <w:t xml:space="preserve"> to have problems.  Not until later </w:t>
      </w:r>
      <w:r w:rsidR="007A02E2" w:rsidRPr="0034042F">
        <w:rPr>
          <w:rFonts w:cs="Times New Roman"/>
        </w:rPr>
        <w:t>on</w:t>
      </w:r>
      <w:r w:rsidRPr="0034042F">
        <w:rPr>
          <w:rFonts w:cs="Times New Roman"/>
        </w:rPr>
        <w:t xml:space="preserve"> – that the issue of how they were assigning AAA was an issue. </w:t>
      </w:r>
      <w:r w:rsidR="000D1D51" w:rsidRPr="0034042F">
        <w:rPr>
          <w:rFonts w:cs="Times New Roman"/>
        </w:rPr>
        <w:t xml:space="preserve">Sloppy models; not doing a lot of work in </w:t>
      </w:r>
      <w:r w:rsidR="007A02E2" w:rsidRPr="0034042F">
        <w:rPr>
          <w:rFonts w:cs="Times New Roman"/>
        </w:rPr>
        <w:t>terms of</w:t>
      </w:r>
      <w:r w:rsidR="000D1D51" w:rsidRPr="0034042F">
        <w:rPr>
          <w:rFonts w:cs="Times New Roman"/>
        </w:rPr>
        <w:t xml:space="preserve"> assigning that rating.  </w:t>
      </w:r>
      <w:r w:rsidRPr="0034042F">
        <w:rPr>
          <w:rFonts w:cs="Times New Roman"/>
        </w:rPr>
        <w:t xml:space="preserve"> A, AA some risk – AAA no supposed to have any risk – supposed to be bullet proof.  To downgrade </w:t>
      </w:r>
      <w:r w:rsidR="000D1D51" w:rsidRPr="0034042F">
        <w:rPr>
          <w:rFonts w:cs="Times New Roman"/>
        </w:rPr>
        <w:t xml:space="preserve">in 2008 a security </w:t>
      </w:r>
      <w:r w:rsidRPr="0034042F">
        <w:rPr>
          <w:rFonts w:cs="Times New Roman"/>
        </w:rPr>
        <w:t>from AAA to</w:t>
      </w:r>
      <w:r w:rsidR="000D1D51" w:rsidRPr="0034042F">
        <w:rPr>
          <w:rFonts w:cs="Times New Roman"/>
        </w:rPr>
        <w:t xml:space="preserve"> a </w:t>
      </w:r>
      <w:r w:rsidRPr="0034042F">
        <w:rPr>
          <w:rFonts w:cs="Times New Roman"/>
        </w:rPr>
        <w:t xml:space="preserve"> C was just astounding.  </w:t>
      </w:r>
      <w:r w:rsidR="000D1D51" w:rsidRPr="0034042F">
        <w:rPr>
          <w:rFonts w:cs="Times New Roman"/>
        </w:rPr>
        <w:t xml:space="preserve">Disappointed when it went from AAA to single A. </w:t>
      </w:r>
      <w:r w:rsidRPr="0034042F">
        <w:rPr>
          <w:rFonts w:cs="Times New Roman"/>
        </w:rPr>
        <w:t xml:space="preserve">To go from AAA to C meant it should not have </w:t>
      </w:r>
      <w:r w:rsidR="007A02E2" w:rsidRPr="0034042F">
        <w:rPr>
          <w:rFonts w:cs="Times New Roman"/>
        </w:rPr>
        <w:t>been</w:t>
      </w:r>
      <w:r w:rsidRPr="0034042F">
        <w:rPr>
          <w:rFonts w:cs="Times New Roman"/>
        </w:rPr>
        <w:t xml:space="preserve"> AAA to begin with.</w:t>
      </w:r>
    </w:p>
    <w:p w:rsidR="00560C5C" w:rsidRPr="0034042F" w:rsidRDefault="00560C5C">
      <w:pPr>
        <w:rPr>
          <w:rFonts w:cs="Times New Roman"/>
        </w:rPr>
      </w:pPr>
      <w:r w:rsidRPr="0034042F">
        <w:rPr>
          <w:rFonts w:cs="Times New Roman"/>
        </w:rPr>
        <w:t>Q.  Was AAA warranted</w:t>
      </w:r>
      <w:r w:rsidR="000D1D51" w:rsidRPr="0034042F">
        <w:rPr>
          <w:rFonts w:cs="Times New Roman"/>
        </w:rPr>
        <w:t>?  People treated ratings as gospel.</w:t>
      </w:r>
    </w:p>
    <w:p w:rsidR="00560C5C" w:rsidRPr="0034042F" w:rsidRDefault="00560C5C">
      <w:pPr>
        <w:rPr>
          <w:rFonts w:cs="Times New Roman"/>
        </w:rPr>
      </w:pPr>
      <w:r w:rsidRPr="0034042F">
        <w:rPr>
          <w:rFonts w:cs="Times New Roman"/>
        </w:rPr>
        <w:t xml:space="preserve">A:  Did not do due diligence on collateral – </w:t>
      </w:r>
      <w:r w:rsidR="000D1D51" w:rsidRPr="0034042F">
        <w:rPr>
          <w:rFonts w:cs="Times New Roman"/>
        </w:rPr>
        <w:t xml:space="preserve">whether they deserved AAA or not.  Relied on portfolio managers </w:t>
      </w:r>
      <w:r w:rsidR="007A02E2" w:rsidRPr="0034042F">
        <w:rPr>
          <w:rFonts w:cs="Times New Roman"/>
        </w:rPr>
        <w:t>at</w:t>
      </w:r>
      <w:r w:rsidR="000D1D51" w:rsidRPr="0034042F">
        <w:rPr>
          <w:rFonts w:cs="Times New Roman"/>
        </w:rPr>
        <w:t xml:space="preserve"> the ratings firms. </w:t>
      </w:r>
      <w:r w:rsidRPr="0034042F">
        <w:rPr>
          <w:rFonts w:cs="Times New Roman"/>
        </w:rPr>
        <w:t xml:space="preserve">to </w:t>
      </w:r>
      <w:r w:rsidR="007A02E2" w:rsidRPr="0034042F">
        <w:rPr>
          <w:rFonts w:cs="Times New Roman"/>
        </w:rPr>
        <w:t>determine</w:t>
      </w:r>
      <w:r w:rsidRPr="0034042F">
        <w:rPr>
          <w:rFonts w:cs="Times New Roman"/>
        </w:rPr>
        <w:t xml:space="preserve"> if it should have been AAA to begin with.</w:t>
      </w:r>
    </w:p>
    <w:p w:rsidR="000D1D51" w:rsidRPr="0034042F" w:rsidRDefault="000D1D51">
      <w:pPr>
        <w:rPr>
          <w:rFonts w:cs="Times New Roman"/>
        </w:rPr>
      </w:pPr>
      <w:r w:rsidRPr="0034042F">
        <w:rPr>
          <w:rFonts w:cs="Times New Roman"/>
        </w:rPr>
        <w:t>Q:  Any direct contact with ratings agencies?</w:t>
      </w:r>
    </w:p>
    <w:p w:rsidR="000D1D51" w:rsidRPr="0034042F" w:rsidRDefault="000D1D51">
      <w:pPr>
        <w:rPr>
          <w:rFonts w:cs="Times New Roman"/>
        </w:rPr>
      </w:pPr>
      <w:r w:rsidRPr="0034042F">
        <w:rPr>
          <w:rFonts w:cs="Times New Roman"/>
        </w:rPr>
        <w:t xml:space="preserve">A:  Occasionally asked about a rating.  Long term debt – had contacts with analysts.  To clarify a report in a research report. </w:t>
      </w:r>
    </w:p>
    <w:p w:rsidR="000D1D51" w:rsidRPr="0034042F" w:rsidRDefault="000D1D51">
      <w:pPr>
        <w:rPr>
          <w:rFonts w:cs="Times New Roman"/>
        </w:rPr>
      </w:pPr>
      <w:r w:rsidRPr="0034042F">
        <w:rPr>
          <w:rFonts w:cs="Times New Roman"/>
        </w:rPr>
        <w:t>Q: Taken for granted their reports were right.</w:t>
      </w:r>
    </w:p>
    <w:p w:rsidR="000D1D51" w:rsidRPr="0034042F" w:rsidRDefault="000D1D51">
      <w:pPr>
        <w:rPr>
          <w:rFonts w:cs="Times New Roman"/>
        </w:rPr>
      </w:pPr>
      <w:r w:rsidRPr="0034042F">
        <w:rPr>
          <w:rFonts w:cs="Times New Roman"/>
        </w:rPr>
        <w:t xml:space="preserve">A:  Research reports – seemed to be </w:t>
      </w:r>
      <w:r w:rsidR="007A02E2" w:rsidRPr="0034042F">
        <w:rPr>
          <w:rFonts w:cs="Times New Roman"/>
        </w:rPr>
        <w:t>appropriate</w:t>
      </w:r>
      <w:r w:rsidRPr="0034042F">
        <w:rPr>
          <w:rFonts w:cs="Times New Roman"/>
        </w:rPr>
        <w:t xml:space="preserve"> conclusions.,</w:t>
      </w:r>
    </w:p>
    <w:p w:rsidR="002F76AD" w:rsidRPr="0034042F" w:rsidRDefault="000D1D51">
      <w:pPr>
        <w:rPr>
          <w:rFonts w:cs="Times New Roman"/>
        </w:rPr>
      </w:pPr>
      <w:r w:rsidRPr="0034042F">
        <w:rPr>
          <w:rFonts w:cs="Times New Roman"/>
        </w:rPr>
        <w:t xml:space="preserve">A:To be eligible for a 2a-7 fund, mandated by law to have these </w:t>
      </w:r>
      <w:r w:rsidR="007A02E2" w:rsidRPr="0034042F">
        <w:rPr>
          <w:rFonts w:cs="Times New Roman"/>
        </w:rPr>
        <w:t>ratings</w:t>
      </w:r>
      <w:r w:rsidR="002F76AD" w:rsidRPr="0034042F">
        <w:rPr>
          <w:rFonts w:cs="Times New Roman"/>
        </w:rPr>
        <w:t xml:space="preserve">  Turns out they had a </w:t>
      </w:r>
      <w:r w:rsidR="007A02E2" w:rsidRPr="0034042F">
        <w:rPr>
          <w:rFonts w:cs="Times New Roman"/>
        </w:rPr>
        <w:t>tougher</w:t>
      </w:r>
      <w:r w:rsidR="002F76AD" w:rsidRPr="0034042F">
        <w:rPr>
          <w:rFonts w:cs="Times New Roman"/>
        </w:rPr>
        <w:t xml:space="preserve"> job than they thought they did.</w:t>
      </w:r>
    </w:p>
    <w:p w:rsidR="000D1D51" w:rsidRPr="0034042F" w:rsidRDefault="002F76AD">
      <w:pPr>
        <w:rPr>
          <w:rFonts w:cs="Times New Roman"/>
        </w:rPr>
      </w:pPr>
      <w:r w:rsidRPr="0034042F">
        <w:rPr>
          <w:rFonts w:cs="Times New Roman"/>
        </w:rPr>
        <w:t>Q:  Dodd – motivation for seeking qualified investment buyer sta</w:t>
      </w:r>
      <w:r w:rsidR="00B113C8" w:rsidRPr="0034042F">
        <w:rPr>
          <w:rFonts w:cs="Times New Roman"/>
        </w:rPr>
        <w:t>t</w:t>
      </w:r>
      <w:r w:rsidRPr="0034042F">
        <w:rPr>
          <w:rFonts w:cs="Times New Roman"/>
        </w:rPr>
        <w:t>us – 144A.</w:t>
      </w:r>
    </w:p>
    <w:p w:rsidR="00B113C8" w:rsidRPr="0034042F" w:rsidRDefault="002F76AD">
      <w:pPr>
        <w:rPr>
          <w:rFonts w:cs="Times New Roman"/>
        </w:rPr>
      </w:pPr>
      <w:r w:rsidRPr="0034042F">
        <w:rPr>
          <w:rFonts w:cs="Times New Roman"/>
        </w:rPr>
        <w:t xml:space="preserve">A:  </w:t>
      </w:r>
      <w:r w:rsidR="00B113C8" w:rsidRPr="0034042F">
        <w:rPr>
          <w:rFonts w:cs="Times New Roman"/>
        </w:rPr>
        <w:t xml:space="preserve">Counsel responded – essentially what happened, in  2000 MFs started purchasing CP 144A securities.  Q raised – could the FL pools buy 144A securities even though they are not a QIB.  Got a </w:t>
      </w:r>
      <w:r w:rsidR="007A02E2" w:rsidRPr="0034042F">
        <w:rPr>
          <w:rFonts w:cs="Times New Roman"/>
        </w:rPr>
        <w:t>memo</w:t>
      </w:r>
      <w:r w:rsidR="00B113C8" w:rsidRPr="0034042F">
        <w:rPr>
          <w:rFonts w:cs="Times New Roman"/>
        </w:rPr>
        <w:t xml:space="preserve"> that since pool is not a QIB, they can’t buy 144A securities.  Same securities could be bought through a private placement – secondary market covered by 144A.  Nov. 2000 –principles – retirement system is a QIB under securities law definitions.  Effort by Michael and others buying for the pool to determine if they were buying from the issuer or in the secondary market.</w:t>
      </w:r>
    </w:p>
    <w:p w:rsidR="00B113C8" w:rsidRPr="0034042F" w:rsidRDefault="00B113C8">
      <w:pPr>
        <w:rPr>
          <w:rFonts w:cs="Times New Roman"/>
        </w:rPr>
      </w:pPr>
      <w:r w:rsidRPr="0034042F">
        <w:rPr>
          <w:rFonts w:cs="Times New Roman"/>
        </w:rPr>
        <w:lastRenderedPageBreak/>
        <w:t xml:space="preserve">These were primary transactions </w:t>
      </w:r>
      <w:r w:rsidR="007A02E2" w:rsidRPr="0034042F">
        <w:rPr>
          <w:rFonts w:cs="Times New Roman"/>
        </w:rPr>
        <w:t>according</w:t>
      </w:r>
      <w:r w:rsidRPr="0034042F">
        <w:rPr>
          <w:rFonts w:cs="Times New Roman"/>
        </w:rPr>
        <w:t xml:space="preserve"> to some brokers.  That qualifies it for 4-2 </w:t>
      </w:r>
      <w:r w:rsidR="007A02E2" w:rsidRPr="0034042F">
        <w:rPr>
          <w:rFonts w:cs="Times New Roman"/>
        </w:rPr>
        <w:t>transaction</w:t>
      </w:r>
      <w:r w:rsidRPr="0034042F">
        <w:rPr>
          <w:rFonts w:cs="Times New Roman"/>
        </w:rPr>
        <w:t>.  Lehman claim clarifies this.</w:t>
      </w:r>
    </w:p>
    <w:p w:rsidR="00B113C8" w:rsidRPr="0034042F" w:rsidRDefault="00B113C8">
      <w:pPr>
        <w:rPr>
          <w:rFonts w:cs="Times New Roman"/>
        </w:rPr>
      </w:pPr>
      <w:r w:rsidRPr="0034042F">
        <w:rPr>
          <w:rFonts w:cs="Times New Roman"/>
        </w:rPr>
        <w:t xml:space="preserve">Q:  Dodd – fact that was not true – these were primary </w:t>
      </w:r>
      <w:r w:rsidR="007A02E2" w:rsidRPr="0034042F">
        <w:rPr>
          <w:rFonts w:cs="Times New Roman"/>
        </w:rPr>
        <w:t>transactions</w:t>
      </w:r>
      <w:r w:rsidRPr="0034042F">
        <w:rPr>
          <w:rFonts w:cs="Times New Roman"/>
        </w:rPr>
        <w:t xml:space="preserve"> being bought from issuer; in fact they were secondary market offerings bought from the issuer.  Buying off the Lehman or JPM desk.  Fact that turned out to be different than their understanding at the time.  Complain t vs. JP and Lehman –focus on this.  Opinion letter – from Sutherland – guidance from counsel.  Press reports have been somewhat less than accurate.</w:t>
      </w:r>
    </w:p>
    <w:p w:rsidR="00B113C8" w:rsidRPr="0034042F" w:rsidRDefault="00B113C8">
      <w:pPr>
        <w:rPr>
          <w:rFonts w:cs="Times New Roman"/>
        </w:rPr>
      </w:pPr>
      <w:r w:rsidRPr="0034042F">
        <w:rPr>
          <w:rFonts w:cs="Times New Roman"/>
        </w:rPr>
        <w:t>JM:  Draft complaint and Lehman claim; and letter to Communications Dir. at SBA.  Whatever materials would help us understand this we’d appreciate.</w:t>
      </w:r>
    </w:p>
    <w:p w:rsidR="00B113C8" w:rsidRPr="0034042F" w:rsidRDefault="00B113C8">
      <w:pPr>
        <w:rPr>
          <w:rFonts w:cs="Times New Roman"/>
        </w:rPr>
      </w:pPr>
      <w:r w:rsidRPr="0034042F">
        <w:rPr>
          <w:rFonts w:cs="Times New Roman"/>
        </w:rPr>
        <w:t>Counsel:  We’ll produce it.</w:t>
      </w:r>
    </w:p>
    <w:p w:rsidR="00B113C8" w:rsidRPr="0034042F" w:rsidRDefault="00B113C8">
      <w:pPr>
        <w:rPr>
          <w:rFonts w:cs="Times New Roman"/>
        </w:rPr>
      </w:pPr>
      <w:r w:rsidRPr="0034042F">
        <w:rPr>
          <w:rFonts w:cs="Times New Roman"/>
        </w:rPr>
        <w:t>Dodd:  Q:  Newspaper cited repeated efforts by SBA to obtain this exemption.  Eager to make these transactions.  Were dealers providing info or support to pursue the exemption?</w:t>
      </w:r>
    </w:p>
    <w:p w:rsidR="00B113C8" w:rsidRPr="0034042F" w:rsidRDefault="00B113C8">
      <w:pPr>
        <w:rPr>
          <w:rFonts w:cs="Times New Roman"/>
        </w:rPr>
      </w:pPr>
      <w:r w:rsidRPr="0034042F">
        <w:rPr>
          <w:rFonts w:cs="Times New Roman"/>
        </w:rPr>
        <w:t xml:space="preserve">A:  Counsel – some discussion about getting a no action letter from SEC.  Can’t recall if they pursued it.  </w:t>
      </w:r>
      <w:r w:rsidR="00570FFF" w:rsidRPr="0034042F">
        <w:rPr>
          <w:rFonts w:cs="Times New Roman"/>
        </w:rPr>
        <w:t>Only effort to follow up was potentially a no action letter.  B/Ds were saying this is a primary sale, not a secondary.</w:t>
      </w:r>
    </w:p>
    <w:p w:rsidR="00570FFF" w:rsidRPr="0034042F" w:rsidRDefault="00570FFF">
      <w:pPr>
        <w:rPr>
          <w:rFonts w:cs="Times New Roman"/>
        </w:rPr>
      </w:pPr>
      <w:r w:rsidRPr="0034042F">
        <w:rPr>
          <w:rFonts w:cs="Times New Roman"/>
        </w:rPr>
        <w:t xml:space="preserve">Krebs:  Secondary market </w:t>
      </w:r>
      <w:r w:rsidR="007A02E2" w:rsidRPr="0034042F">
        <w:rPr>
          <w:rFonts w:cs="Times New Roman"/>
        </w:rPr>
        <w:t>transaction</w:t>
      </w:r>
      <w:r w:rsidRPr="0034042F">
        <w:rPr>
          <w:rFonts w:cs="Times New Roman"/>
        </w:rPr>
        <w:t xml:space="preserve"> – but you could avail yourself of 4a-2.</w:t>
      </w:r>
    </w:p>
    <w:p w:rsidR="00570FFF" w:rsidRPr="0034042F" w:rsidRDefault="00570FFF">
      <w:pPr>
        <w:rPr>
          <w:rFonts w:cs="Times New Roman"/>
        </w:rPr>
      </w:pPr>
      <w:r w:rsidRPr="0034042F">
        <w:rPr>
          <w:rFonts w:cs="Times New Roman"/>
        </w:rPr>
        <w:t xml:space="preserve">A:  Lawyer at Sutherland said </w:t>
      </w:r>
      <w:r w:rsidR="007A02E2" w:rsidRPr="0034042F">
        <w:rPr>
          <w:rFonts w:cs="Times New Roman"/>
        </w:rPr>
        <w:t>you</w:t>
      </w:r>
      <w:r w:rsidRPr="0034042F">
        <w:rPr>
          <w:rFonts w:cs="Times New Roman"/>
        </w:rPr>
        <w:t xml:space="preserve"> could buy them under 4-2 on day one, but can’t buy them on day 2 under 144A.  </w:t>
      </w:r>
    </w:p>
    <w:p w:rsidR="00570FFF" w:rsidRPr="0034042F" w:rsidRDefault="00570FFF">
      <w:pPr>
        <w:rPr>
          <w:rFonts w:cs="Times New Roman"/>
        </w:rPr>
      </w:pPr>
      <w:r w:rsidRPr="0034042F">
        <w:rPr>
          <w:rFonts w:cs="Times New Roman"/>
        </w:rPr>
        <w:t xml:space="preserve">A:  Michael – conversations with brokers – trading screens would highlight which screens are new issue and which are not.  St. Pete Times </w:t>
      </w:r>
      <w:r w:rsidR="007A02E2" w:rsidRPr="0034042F">
        <w:rPr>
          <w:rFonts w:cs="Times New Roman"/>
        </w:rPr>
        <w:t>refused</w:t>
      </w:r>
      <w:r w:rsidRPr="0034042F">
        <w:rPr>
          <w:rFonts w:cs="Times New Roman"/>
        </w:rPr>
        <w:t xml:space="preserve"> </w:t>
      </w:r>
      <w:r w:rsidR="007A02E2" w:rsidRPr="0034042F">
        <w:rPr>
          <w:rFonts w:cs="Times New Roman"/>
        </w:rPr>
        <w:t>to</w:t>
      </w:r>
      <w:r w:rsidRPr="0034042F">
        <w:rPr>
          <w:rFonts w:cs="Times New Roman"/>
        </w:rPr>
        <w:t xml:space="preserve"> acknowledge – registration has nothing to do with credit quality.  </w:t>
      </w:r>
      <w:r w:rsidR="009142FE" w:rsidRPr="0034042F">
        <w:rPr>
          <w:rFonts w:cs="Times New Roman"/>
        </w:rPr>
        <w:t>They were trying to buy A1 P1 whether registered or not.  Registration is not linked to credit quality.  They were always asking for new issues.  Occasionally they would call back to break trade due to secondary market security.  Sometimes he would question why breaking the trade – maybe they got a better price elsewhere?</w:t>
      </w:r>
    </w:p>
    <w:p w:rsidR="009142FE" w:rsidRPr="0034042F" w:rsidRDefault="009142FE">
      <w:pPr>
        <w:rPr>
          <w:rFonts w:cs="Times New Roman"/>
        </w:rPr>
      </w:pPr>
      <w:r w:rsidRPr="0034042F">
        <w:rPr>
          <w:rFonts w:cs="Times New Roman"/>
        </w:rPr>
        <w:t xml:space="preserve">Q:  Krebs – what limits ability of SBA to buy in secondary market?  </w:t>
      </w:r>
    </w:p>
    <w:p w:rsidR="009142FE" w:rsidRPr="0034042F" w:rsidRDefault="009142FE">
      <w:pPr>
        <w:rPr>
          <w:rFonts w:cs="Times New Roman"/>
        </w:rPr>
      </w:pPr>
      <w:r w:rsidRPr="0034042F">
        <w:rPr>
          <w:rFonts w:cs="Times New Roman"/>
        </w:rPr>
        <w:t xml:space="preserve">A:  lawyer – </w:t>
      </w:r>
      <w:r w:rsidR="007A02E2" w:rsidRPr="0034042F">
        <w:rPr>
          <w:rFonts w:cs="Times New Roman"/>
        </w:rPr>
        <w:t>pension</w:t>
      </w:r>
      <w:r w:rsidRPr="0034042F">
        <w:rPr>
          <w:rFonts w:cs="Times New Roman"/>
        </w:rPr>
        <w:t xml:space="preserve"> plan </w:t>
      </w:r>
      <w:r w:rsidR="007A02E2" w:rsidRPr="0034042F">
        <w:rPr>
          <w:rFonts w:cs="Times New Roman"/>
        </w:rPr>
        <w:t>is</w:t>
      </w:r>
      <w:r w:rsidRPr="0034042F">
        <w:rPr>
          <w:rFonts w:cs="Times New Roman"/>
        </w:rPr>
        <w:t xml:space="preserve"> a QIB.  Even though qual. Purchaser, accredited investor – pool </w:t>
      </w:r>
      <w:r w:rsidR="007A02E2" w:rsidRPr="0034042F">
        <w:rPr>
          <w:rFonts w:cs="Times New Roman"/>
        </w:rPr>
        <w:t>is</w:t>
      </w:r>
      <w:r w:rsidRPr="0034042F">
        <w:rPr>
          <w:rFonts w:cs="Times New Roman"/>
        </w:rPr>
        <w:t xml:space="preserve"> not a QIB – an insurance co. is and a retirement </w:t>
      </w:r>
      <w:r w:rsidR="007A02E2" w:rsidRPr="0034042F">
        <w:rPr>
          <w:rFonts w:cs="Times New Roman"/>
        </w:rPr>
        <w:t>plan</w:t>
      </w:r>
      <w:r w:rsidRPr="0034042F">
        <w:rPr>
          <w:rFonts w:cs="Times New Roman"/>
        </w:rPr>
        <w:t xml:space="preserve"> is – pooled plan is simply not a 144A entity.</w:t>
      </w:r>
    </w:p>
    <w:p w:rsidR="009142FE" w:rsidRPr="0034042F" w:rsidRDefault="009142FE">
      <w:pPr>
        <w:rPr>
          <w:rFonts w:cs="Times New Roman"/>
        </w:rPr>
      </w:pPr>
      <w:r w:rsidRPr="0034042F">
        <w:rPr>
          <w:rFonts w:cs="Times New Roman"/>
        </w:rPr>
        <w:t xml:space="preserve">It’s not the SBA that’s at issue – it is the specific plan.  </w:t>
      </w:r>
      <w:r w:rsidR="007A02E2" w:rsidRPr="0034042F">
        <w:rPr>
          <w:rFonts w:cs="Times New Roman"/>
        </w:rPr>
        <w:t>Pension</w:t>
      </w:r>
      <w:r w:rsidRPr="0034042F">
        <w:rPr>
          <w:rFonts w:cs="Times New Roman"/>
        </w:rPr>
        <w:t xml:space="preserve"> plans – OK.  Polled fund – not.</w:t>
      </w:r>
    </w:p>
    <w:p w:rsidR="006466E4" w:rsidRPr="0034042F" w:rsidRDefault="009142FE">
      <w:pPr>
        <w:rPr>
          <w:rFonts w:cs="Times New Roman"/>
        </w:rPr>
      </w:pPr>
      <w:r w:rsidRPr="0034042F">
        <w:rPr>
          <w:rFonts w:cs="Times New Roman"/>
        </w:rPr>
        <w:t>Q:  Dodd – selling</w:t>
      </w:r>
      <w:r w:rsidR="006466E4" w:rsidRPr="0034042F">
        <w:rPr>
          <w:rFonts w:cs="Times New Roman"/>
        </w:rPr>
        <w:t xml:space="preserve"> these securities?  Could they be sold early in case of redemption pressure?</w:t>
      </w:r>
    </w:p>
    <w:p w:rsidR="006466E4" w:rsidRPr="0034042F" w:rsidRDefault="006466E4">
      <w:pPr>
        <w:rPr>
          <w:rFonts w:cs="Times New Roman"/>
        </w:rPr>
      </w:pPr>
      <w:r w:rsidRPr="0034042F">
        <w:rPr>
          <w:rFonts w:cs="Times New Roman"/>
        </w:rPr>
        <w:t>A:  counsel – if selling unregistered security, you need to have an exemption.  Seller has obligation to make sure there is an exemption present.</w:t>
      </w:r>
    </w:p>
    <w:p w:rsidR="006466E4" w:rsidRPr="0034042F" w:rsidRDefault="006466E4">
      <w:pPr>
        <w:rPr>
          <w:rFonts w:cs="Times New Roman"/>
        </w:rPr>
      </w:pPr>
      <w:r w:rsidRPr="0034042F">
        <w:rPr>
          <w:rFonts w:cs="Times New Roman"/>
        </w:rPr>
        <w:t>Q:  Dodd – could affect secondary market value?</w:t>
      </w:r>
    </w:p>
    <w:p w:rsidR="009142FE" w:rsidRPr="0034042F" w:rsidRDefault="006466E4">
      <w:pPr>
        <w:rPr>
          <w:rFonts w:cs="Times New Roman"/>
        </w:rPr>
      </w:pPr>
      <w:r w:rsidRPr="0034042F">
        <w:rPr>
          <w:rFonts w:cs="Times New Roman"/>
        </w:rPr>
        <w:lastRenderedPageBreak/>
        <w:t xml:space="preserve">A:  No </w:t>
      </w:r>
      <w:r w:rsidR="009142FE" w:rsidRPr="0034042F">
        <w:rPr>
          <w:rFonts w:cs="Times New Roman"/>
        </w:rPr>
        <w:t xml:space="preserve"> </w:t>
      </w:r>
      <w:r w:rsidRPr="0034042F">
        <w:rPr>
          <w:rFonts w:cs="Times New Roman"/>
        </w:rPr>
        <w:t xml:space="preserve">= both Krebs and Counsel.  You should know if you’re selling to a credited invested.  Under 12a-1 – buyer has right of </w:t>
      </w:r>
      <w:r w:rsidR="007A02E2" w:rsidRPr="0034042F">
        <w:rPr>
          <w:rFonts w:cs="Times New Roman"/>
        </w:rPr>
        <w:t>rescission</w:t>
      </w:r>
      <w:r w:rsidRPr="0034042F">
        <w:rPr>
          <w:rFonts w:cs="Times New Roman"/>
        </w:rPr>
        <w:t>.</w:t>
      </w:r>
    </w:p>
    <w:p w:rsidR="006466E4" w:rsidRPr="0034042F" w:rsidRDefault="006466E4">
      <w:pPr>
        <w:rPr>
          <w:rFonts w:cs="Times New Roman"/>
        </w:rPr>
      </w:pPr>
      <w:r w:rsidRPr="0034042F">
        <w:rPr>
          <w:rFonts w:cs="Times New Roman"/>
        </w:rPr>
        <w:t>Any secondary market transaction covered by limitation.</w:t>
      </w:r>
    </w:p>
    <w:p w:rsidR="006466E4" w:rsidRPr="0034042F" w:rsidRDefault="006466E4">
      <w:pPr>
        <w:rPr>
          <w:rFonts w:cs="Times New Roman"/>
        </w:rPr>
      </w:pPr>
      <w:r w:rsidRPr="0034042F">
        <w:rPr>
          <w:rFonts w:cs="Times New Roman"/>
        </w:rPr>
        <w:t>Is market price affected?  Speculation – market of 144A securities is huge.</w:t>
      </w:r>
    </w:p>
    <w:p w:rsidR="006466E4" w:rsidRPr="0034042F" w:rsidRDefault="006466E4">
      <w:pPr>
        <w:rPr>
          <w:rFonts w:cs="Times New Roman"/>
        </w:rPr>
      </w:pPr>
      <w:r w:rsidRPr="0034042F">
        <w:rPr>
          <w:rFonts w:cs="Times New Roman"/>
        </w:rPr>
        <w:t xml:space="preserve">Dodd:  Potential buyers are restricted comparing 144A and 4-2. </w:t>
      </w:r>
    </w:p>
    <w:p w:rsidR="006466E4" w:rsidRPr="0034042F" w:rsidRDefault="007A02E2">
      <w:pPr>
        <w:rPr>
          <w:rFonts w:cs="Times New Roman"/>
        </w:rPr>
      </w:pPr>
      <w:r w:rsidRPr="0034042F">
        <w:rPr>
          <w:rFonts w:cs="Times New Roman"/>
        </w:rPr>
        <w:t>Michael</w:t>
      </w:r>
      <w:r w:rsidR="006466E4" w:rsidRPr="0034042F">
        <w:rPr>
          <w:rFonts w:cs="Times New Roman"/>
        </w:rPr>
        <w:t xml:space="preserve"> – they would sell to the dealers.  Dealers then turn around and have a slightly smaller market place – </w:t>
      </w:r>
      <w:r w:rsidRPr="0034042F">
        <w:rPr>
          <w:rFonts w:cs="Times New Roman"/>
        </w:rPr>
        <w:t>can't</w:t>
      </w:r>
      <w:r w:rsidR="006466E4" w:rsidRPr="0034042F">
        <w:rPr>
          <w:rFonts w:cs="Times New Roman"/>
        </w:rPr>
        <w:t xml:space="preserve"> sell to local govt pools.  Could </w:t>
      </w:r>
      <w:r w:rsidRPr="0034042F">
        <w:rPr>
          <w:rFonts w:cs="Times New Roman"/>
        </w:rPr>
        <w:t>sell</w:t>
      </w:r>
      <w:r w:rsidR="006466E4" w:rsidRPr="0034042F">
        <w:rPr>
          <w:rFonts w:cs="Times New Roman"/>
        </w:rPr>
        <w:t xml:space="preserve"> to MMFs and insur. co.  The few times they sold, they sold to dealers.</w:t>
      </w:r>
    </w:p>
    <w:p w:rsidR="009142FE" w:rsidRPr="0034042F" w:rsidRDefault="006466E4">
      <w:pPr>
        <w:rPr>
          <w:rFonts w:cs="Times New Roman"/>
        </w:rPr>
      </w:pPr>
      <w:r w:rsidRPr="0034042F">
        <w:rPr>
          <w:rFonts w:cs="Times New Roman"/>
        </w:rPr>
        <w:t>Krebs:  Documents that will be forwarded: Lehman complaint; Sutherland memo; and counsel letter.</w:t>
      </w:r>
      <w:r w:rsidR="00AD0430" w:rsidRPr="0034042F">
        <w:rPr>
          <w:rFonts w:cs="Times New Roman"/>
        </w:rPr>
        <w:t xml:space="preserve"> </w:t>
      </w:r>
    </w:p>
    <w:sectPr w:rsidR="009142FE" w:rsidRPr="0034042F" w:rsidSect="00B9146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39" w:rsidRDefault="00F96839" w:rsidP="00C40DD5">
      <w:pPr>
        <w:spacing w:after="0" w:line="240" w:lineRule="auto"/>
      </w:pPr>
      <w:r>
        <w:separator/>
      </w:r>
    </w:p>
  </w:endnote>
  <w:endnote w:type="continuationSeparator" w:id="0">
    <w:p w:rsidR="00F96839" w:rsidRDefault="00F96839" w:rsidP="00C4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33563"/>
      <w:docPartObj>
        <w:docPartGallery w:val="Page Numbers (Bottom of Page)"/>
        <w:docPartUnique/>
      </w:docPartObj>
    </w:sdtPr>
    <w:sdtContent>
      <w:p w:rsidR="00AD0430" w:rsidRDefault="00A00500">
        <w:pPr>
          <w:pStyle w:val="Footer"/>
          <w:jc w:val="right"/>
        </w:pPr>
        <w:fldSimple w:instr=" PAGE   \* MERGEFORMAT ">
          <w:r w:rsidR="00C872BB">
            <w:rPr>
              <w:noProof/>
            </w:rPr>
            <w:t>2</w:t>
          </w:r>
        </w:fldSimple>
        <w:r w:rsidR="00AD0430">
          <w:t xml:space="preserve"> of </w:t>
        </w:r>
        <w:r w:rsidR="00807552">
          <w:t>1</w:t>
        </w:r>
        <w:r w:rsidR="005A09FD">
          <w:t>0</w:t>
        </w:r>
      </w:p>
    </w:sdtContent>
  </w:sdt>
  <w:p w:rsidR="00AD0430" w:rsidRDefault="00AD0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39" w:rsidRDefault="00F96839" w:rsidP="00C40DD5">
      <w:pPr>
        <w:spacing w:after="0" w:line="240" w:lineRule="auto"/>
      </w:pPr>
      <w:r>
        <w:separator/>
      </w:r>
    </w:p>
  </w:footnote>
  <w:footnote w:type="continuationSeparator" w:id="0">
    <w:p w:rsidR="00F96839" w:rsidRDefault="00F96839" w:rsidP="00C40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721D7"/>
    <w:multiLevelType w:val="hybridMultilevel"/>
    <w:tmpl w:val="FA2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54B0"/>
    <w:rsid w:val="00003DEF"/>
    <w:rsid w:val="000346B5"/>
    <w:rsid w:val="0005065E"/>
    <w:rsid w:val="000779A2"/>
    <w:rsid w:val="00090B5C"/>
    <w:rsid w:val="000A2EB2"/>
    <w:rsid w:val="000A552D"/>
    <w:rsid w:val="000B07DE"/>
    <w:rsid w:val="000C55DE"/>
    <w:rsid w:val="000D1D51"/>
    <w:rsid w:val="000E3DEE"/>
    <w:rsid w:val="000E600D"/>
    <w:rsid w:val="000E7F24"/>
    <w:rsid w:val="0011340F"/>
    <w:rsid w:val="00136395"/>
    <w:rsid w:val="00145EEC"/>
    <w:rsid w:val="00163FC3"/>
    <w:rsid w:val="001803E5"/>
    <w:rsid w:val="00197358"/>
    <w:rsid w:val="001A4857"/>
    <w:rsid w:val="001B0F98"/>
    <w:rsid w:val="001C7A78"/>
    <w:rsid w:val="001D0A5A"/>
    <w:rsid w:val="001D1D54"/>
    <w:rsid w:val="00216F45"/>
    <w:rsid w:val="00232BBF"/>
    <w:rsid w:val="00244606"/>
    <w:rsid w:val="002455F7"/>
    <w:rsid w:val="002523FE"/>
    <w:rsid w:val="00265B10"/>
    <w:rsid w:val="002673EF"/>
    <w:rsid w:val="00272084"/>
    <w:rsid w:val="002A2C5B"/>
    <w:rsid w:val="002A5AF0"/>
    <w:rsid w:val="002A6F85"/>
    <w:rsid w:val="002B5AD0"/>
    <w:rsid w:val="002C6A0D"/>
    <w:rsid w:val="002F105A"/>
    <w:rsid w:val="002F76AD"/>
    <w:rsid w:val="0034042F"/>
    <w:rsid w:val="00361E92"/>
    <w:rsid w:val="003651F3"/>
    <w:rsid w:val="003A6ECC"/>
    <w:rsid w:val="003B78BA"/>
    <w:rsid w:val="003E5027"/>
    <w:rsid w:val="00405791"/>
    <w:rsid w:val="004211FF"/>
    <w:rsid w:val="004565FB"/>
    <w:rsid w:val="004623DC"/>
    <w:rsid w:val="0046530A"/>
    <w:rsid w:val="0047324C"/>
    <w:rsid w:val="00494866"/>
    <w:rsid w:val="004C5FD8"/>
    <w:rsid w:val="004D44E1"/>
    <w:rsid w:val="004D47DA"/>
    <w:rsid w:val="004D54B3"/>
    <w:rsid w:val="004D67AB"/>
    <w:rsid w:val="004F0B12"/>
    <w:rsid w:val="00507B29"/>
    <w:rsid w:val="005152F8"/>
    <w:rsid w:val="0052392A"/>
    <w:rsid w:val="00532D21"/>
    <w:rsid w:val="005454B0"/>
    <w:rsid w:val="00560C5C"/>
    <w:rsid w:val="00570FFF"/>
    <w:rsid w:val="00587307"/>
    <w:rsid w:val="005A09FD"/>
    <w:rsid w:val="005A6696"/>
    <w:rsid w:val="005C1730"/>
    <w:rsid w:val="005C554F"/>
    <w:rsid w:val="005E40E2"/>
    <w:rsid w:val="00600DF2"/>
    <w:rsid w:val="00607F18"/>
    <w:rsid w:val="006157A3"/>
    <w:rsid w:val="006466E4"/>
    <w:rsid w:val="00647C19"/>
    <w:rsid w:val="00652DD5"/>
    <w:rsid w:val="00673DD5"/>
    <w:rsid w:val="006752F8"/>
    <w:rsid w:val="006970DD"/>
    <w:rsid w:val="006B1DC6"/>
    <w:rsid w:val="006B4151"/>
    <w:rsid w:val="006C0849"/>
    <w:rsid w:val="006C4F89"/>
    <w:rsid w:val="006E3B3C"/>
    <w:rsid w:val="006F21C3"/>
    <w:rsid w:val="00711840"/>
    <w:rsid w:val="0071246C"/>
    <w:rsid w:val="0071388A"/>
    <w:rsid w:val="00721031"/>
    <w:rsid w:val="0072256B"/>
    <w:rsid w:val="00726A68"/>
    <w:rsid w:val="007532A1"/>
    <w:rsid w:val="00793682"/>
    <w:rsid w:val="007A02E2"/>
    <w:rsid w:val="00805205"/>
    <w:rsid w:val="00805678"/>
    <w:rsid w:val="008069A2"/>
    <w:rsid w:val="00807552"/>
    <w:rsid w:val="00815431"/>
    <w:rsid w:val="00853E25"/>
    <w:rsid w:val="00860848"/>
    <w:rsid w:val="00872EC5"/>
    <w:rsid w:val="00875E1D"/>
    <w:rsid w:val="00883719"/>
    <w:rsid w:val="008871F3"/>
    <w:rsid w:val="0089403C"/>
    <w:rsid w:val="008B2E76"/>
    <w:rsid w:val="008B5D61"/>
    <w:rsid w:val="008B66D0"/>
    <w:rsid w:val="008C11EC"/>
    <w:rsid w:val="008E7A98"/>
    <w:rsid w:val="00907366"/>
    <w:rsid w:val="0091148A"/>
    <w:rsid w:val="009142FE"/>
    <w:rsid w:val="00943096"/>
    <w:rsid w:val="00962EDF"/>
    <w:rsid w:val="009857E6"/>
    <w:rsid w:val="00987087"/>
    <w:rsid w:val="009B5735"/>
    <w:rsid w:val="009E40D8"/>
    <w:rsid w:val="00A00500"/>
    <w:rsid w:val="00A02BDB"/>
    <w:rsid w:val="00A152F8"/>
    <w:rsid w:val="00A15CE5"/>
    <w:rsid w:val="00A24B0F"/>
    <w:rsid w:val="00A52309"/>
    <w:rsid w:val="00A744C1"/>
    <w:rsid w:val="00A77157"/>
    <w:rsid w:val="00A7727C"/>
    <w:rsid w:val="00A85FB7"/>
    <w:rsid w:val="00AB4150"/>
    <w:rsid w:val="00AC4896"/>
    <w:rsid w:val="00AC612D"/>
    <w:rsid w:val="00AD0430"/>
    <w:rsid w:val="00AE7681"/>
    <w:rsid w:val="00AF487F"/>
    <w:rsid w:val="00B06D7C"/>
    <w:rsid w:val="00B10D91"/>
    <w:rsid w:val="00B113C8"/>
    <w:rsid w:val="00B1746D"/>
    <w:rsid w:val="00B44977"/>
    <w:rsid w:val="00B61621"/>
    <w:rsid w:val="00B61F9E"/>
    <w:rsid w:val="00B726E0"/>
    <w:rsid w:val="00B91462"/>
    <w:rsid w:val="00B9527C"/>
    <w:rsid w:val="00B9654B"/>
    <w:rsid w:val="00C15724"/>
    <w:rsid w:val="00C20FD3"/>
    <w:rsid w:val="00C40DD5"/>
    <w:rsid w:val="00C4177A"/>
    <w:rsid w:val="00C61A23"/>
    <w:rsid w:val="00C65424"/>
    <w:rsid w:val="00C7465B"/>
    <w:rsid w:val="00C82DD4"/>
    <w:rsid w:val="00C872BB"/>
    <w:rsid w:val="00CA59DF"/>
    <w:rsid w:val="00CA66F5"/>
    <w:rsid w:val="00CB04F4"/>
    <w:rsid w:val="00CD1A10"/>
    <w:rsid w:val="00CD5721"/>
    <w:rsid w:val="00D01A7C"/>
    <w:rsid w:val="00D33A34"/>
    <w:rsid w:val="00D67D06"/>
    <w:rsid w:val="00DA0743"/>
    <w:rsid w:val="00DA2150"/>
    <w:rsid w:val="00DB67A3"/>
    <w:rsid w:val="00DC264C"/>
    <w:rsid w:val="00DD07CF"/>
    <w:rsid w:val="00DD3794"/>
    <w:rsid w:val="00DF20B8"/>
    <w:rsid w:val="00DF2CA1"/>
    <w:rsid w:val="00E12978"/>
    <w:rsid w:val="00E53C08"/>
    <w:rsid w:val="00E61A93"/>
    <w:rsid w:val="00EA6782"/>
    <w:rsid w:val="00EB0A2E"/>
    <w:rsid w:val="00F41636"/>
    <w:rsid w:val="00F72FF2"/>
    <w:rsid w:val="00F758F8"/>
    <w:rsid w:val="00F803C9"/>
    <w:rsid w:val="00F96839"/>
    <w:rsid w:val="00FA54FB"/>
    <w:rsid w:val="00FB2A17"/>
    <w:rsid w:val="00FC385C"/>
    <w:rsid w:val="00FE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D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DD5"/>
  </w:style>
  <w:style w:type="paragraph" w:styleId="Footer">
    <w:name w:val="footer"/>
    <w:basedOn w:val="Normal"/>
    <w:link w:val="FooterChar"/>
    <w:uiPriority w:val="99"/>
    <w:unhideWhenUsed/>
    <w:rsid w:val="00C4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D5"/>
  </w:style>
  <w:style w:type="paragraph" w:styleId="ListParagraph">
    <w:name w:val="List Paragraph"/>
    <w:basedOn w:val="Normal"/>
    <w:uiPriority w:val="34"/>
    <w:qFormat/>
    <w:rsid w:val="00361E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Bear Stearns</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Shafer</dc:creator>
  <cp:keywords/>
  <dc:description/>
  <cp:lastModifiedBy> Joel Miller</cp:lastModifiedBy>
  <cp:revision>2</cp:revision>
  <cp:lastPrinted>2010-11-05T21:19:00Z</cp:lastPrinted>
  <dcterms:created xsi:type="dcterms:W3CDTF">2010-11-09T17:17:00Z</dcterms:created>
  <dcterms:modified xsi:type="dcterms:W3CDTF">2010-11-09T17:17:00Z</dcterms:modified>
</cp:coreProperties>
</file>